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theme/themeOverride2.xml" ContentType="application/vnd.openxmlformats-officedocument.themeOverride+xml"/>
  <Override PartName="/word/theme/themeOverride1.xml" ContentType="application/vnd.openxmlformats-officedocument.themeOverride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79F" w:rsidRPr="004F26B3" w:rsidRDefault="00FC779F" w:rsidP="00FC779F">
      <w:pPr>
        <w:tabs>
          <w:tab w:val="right" w:pos="8647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cs="Times New Roman" w:hint="eastAsia"/>
          <w:b/>
          <w:bCs/>
          <w:kern w:val="0"/>
          <w:sz w:val="24"/>
          <w:szCs w:val="20"/>
        </w:rPr>
      </w:pPr>
      <w:r w:rsidRPr="000C7688">
        <w:rPr>
          <w:rFonts w:eastAsia="Times New Roman" w:cs="Times New Roman"/>
          <w:b/>
          <w:bCs/>
          <w:kern w:val="0"/>
          <w:sz w:val="24"/>
          <w:szCs w:val="20"/>
          <w:lang w:eastAsia="en-US"/>
        </w:rPr>
        <w:t>3GPP TSG-</w:t>
      </w:r>
      <w:r w:rsidRPr="000C7688">
        <w:rPr>
          <w:rFonts w:eastAsia="Times New Roman" w:cs="Times New Roman"/>
          <w:b/>
          <w:bCs/>
          <w:kern w:val="0"/>
          <w:sz w:val="24"/>
          <w:szCs w:val="24"/>
          <w:lang w:eastAsia="en-US"/>
        </w:rPr>
        <w:t xml:space="preserve">RAN </w:t>
      </w:r>
      <w:r w:rsidRPr="000C7688">
        <w:rPr>
          <w:rFonts w:eastAsia="Times New Roman" w:cs="Times New Roman"/>
          <w:b/>
          <w:kern w:val="0"/>
          <w:sz w:val="24"/>
          <w:szCs w:val="24"/>
          <w:lang w:eastAsia="en-US"/>
        </w:rPr>
        <w:t>WG2 Meeting #9</w:t>
      </w:r>
      <w:r>
        <w:rPr>
          <w:rFonts w:cs="Times New Roman" w:hint="eastAsia"/>
          <w:b/>
          <w:kern w:val="0"/>
          <w:sz w:val="24"/>
          <w:szCs w:val="24"/>
        </w:rPr>
        <w:t>4</w:t>
      </w:r>
      <w:r w:rsidRPr="000C7688">
        <w:rPr>
          <w:rFonts w:eastAsia="Times New Roman" w:cs="Times New Roman"/>
          <w:b/>
          <w:bCs/>
          <w:kern w:val="0"/>
          <w:sz w:val="24"/>
          <w:szCs w:val="20"/>
          <w:lang w:eastAsia="en-US"/>
        </w:rPr>
        <w:tab/>
      </w:r>
      <w:r w:rsidRPr="000C7688">
        <w:rPr>
          <w:rFonts w:eastAsia="Times New Roman" w:cs="Times New Roman"/>
          <w:b/>
          <w:bCs/>
          <w:kern w:val="0"/>
          <w:sz w:val="24"/>
          <w:szCs w:val="20"/>
          <w:lang w:eastAsia="ja-JP"/>
        </w:rPr>
        <w:t>R2-</w:t>
      </w:r>
      <w:r w:rsidR="004F26B3" w:rsidRPr="000C7688">
        <w:rPr>
          <w:rFonts w:eastAsia="Times New Roman" w:cs="Times New Roman"/>
          <w:b/>
          <w:bCs/>
          <w:kern w:val="0"/>
          <w:sz w:val="24"/>
          <w:szCs w:val="20"/>
          <w:lang w:eastAsia="ja-JP"/>
        </w:rPr>
        <w:t>16</w:t>
      </w:r>
      <w:r w:rsidR="004F26B3">
        <w:rPr>
          <w:rFonts w:cs="Times New Roman" w:hint="eastAsia"/>
          <w:b/>
          <w:bCs/>
          <w:kern w:val="0"/>
          <w:sz w:val="24"/>
          <w:szCs w:val="20"/>
        </w:rPr>
        <w:t>3830</w:t>
      </w:r>
    </w:p>
    <w:p w:rsidR="00FC779F" w:rsidRPr="000C7688" w:rsidRDefault="00FC779F" w:rsidP="00FC779F">
      <w:pPr>
        <w:tabs>
          <w:tab w:val="right" w:pos="9639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eastAsia="Times New Roman" w:cs="Times New Roman"/>
          <w:b/>
          <w:bCs/>
          <w:kern w:val="0"/>
          <w:sz w:val="24"/>
          <w:szCs w:val="20"/>
          <w:lang w:val="en-US" w:eastAsia="en-US"/>
        </w:rPr>
      </w:pPr>
      <w:r>
        <w:rPr>
          <w:rFonts w:cs="Times New Roman" w:hint="eastAsia"/>
          <w:b/>
          <w:bCs/>
          <w:kern w:val="0"/>
          <w:sz w:val="24"/>
          <w:szCs w:val="20"/>
          <w:lang w:val="en-US"/>
        </w:rPr>
        <w:t>Nanjing</w:t>
      </w:r>
      <w:r w:rsidRPr="000C7688">
        <w:rPr>
          <w:rFonts w:eastAsia="Times New Roman" w:cs="Times New Roman"/>
          <w:b/>
          <w:bCs/>
          <w:kern w:val="0"/>
          <w:sz w:val="24"/>
          <w:szCs w:val="20"/>
          <w:lang w:val="en-US" w:eastAsia="en-US"/>
        </w:rPr>
        <w:t>, C</w:t>
      </w:r>
      <w:r>
        <w:rPr>
          <w:rFonts w:cs="Times New Roman" w:hint="eastAsia"/>
          <w:b/>
          <w:bCs/>
          <w:kern w:val="0"/>
          <w:sz w:val="24"/>
          <w:szCs w:val="20"/>
          <w:lang w:val="en-US"/>
        </w:rPr>
        <w:t>hina</w:t>
      </w:r>
      <w:r w:rsidRPr="000C7688">
        <w:rPr>
          <w:rFonts w:eastAsia="Times New Roman" w:cs="Times New Roman"/>
          <w:b/>
          <w:bCs/>
          <w:kern w:val="0"/>
          <w:sz w:val="24"/>
          <w:szCs w:val="20"/>
          <w:lang w:val="en-US" w:eastAsia="en-US"/>
        </w:rPr>
        <w:t xml:space="preserve">, </w:t>
      </w:r>
      <w:r>
        <w:rPr>
          <w:rFonts w:cs="Times New Roman" w:hint="eastAsia"/>
          <w:b/>
          <w:bCs/>
          <w:kern w:val="0"/>
          <w:sz w:val="24"/>
          <w:szCs w:val="20"/>
          <w:lang w:val="en-US"/>
        </w:rPr>
        <w:t>23</w:t>
      </w:r>
      <w:r w:rsidRPr="000C7688">
        <w:rPr>
          <w:rFonts w:eastAsia="Times New Roman" w:cs="Times New Roman"/>
          <w:b/>
          <w:bCs/>
          <w:kern w:val="0"/>
          <w:sz w:val="24"/>
          <w:szCs w:val="20"/>
          <w:lang w:val="en-US" w:eastAsia="en-US"/>
        </w:rPr>
        <w:t>-</w:t>
      </w:r>
      <w:r>
        <w:rPr>
          <w:rFonts w:cs="Times New Roman" w:hint="eastAsia"/>
          <w:b/>
          <w:bCs/>
          <w:kern w:val="0"/>
          <w:sz w:val="24"/>
          <w:szCs w:val="20"/>
          <w:lang w:val="en-US"/>
        </w:rPr>
        <w:t>27</w:t>
      </w:r>
      <w:r w:rsidRPr="000C7688">
        <w:rPr>
          <w:rFonts w:eastAsia="Times New Roman" w:cs="Times New Roman"/>
          <w:b/>
          <w:bCs/>
          <w:kern w:val="0"/>
          <w:sz w:val="24"/>
          <w:szCs w:val="20"/>
          <w:lang w:val="en-US" w:eastAsia="en-US"/>
        </w:rPr>
        <w:t xml:space="preserve"> </w:t>
      </w:r>
      <w:r>
        <w:rPr>
          <w:rFonts w:cs="Times New Roman" w:hint="eastAsia"/>
          <w:b/>
          <w:bCs/>
          <w:kern w:val="0"/>
          <w:sz w:val="24"/>
          <w:szCs w:val="20"/>
          <w:lang w:val="en-US"/>
        </w:rPr>
        <w:t>May</w:t>
      </w:r>
      <w:r w:rsidRPr="000C7688">
        <w:rPr>
          <w:rFonts w:eastAsia="Times New Roman" w:cs="Times New Roman"/>
          <w:b/>
          <w:bCs/>
          <w:kern w:val="0"/>
          <w:sz w:val="24"/>
          <w:szCs w:val="20"/>
          <w:lang w:val="en-US" w:eastAsia="en-US"/>
        </w:rPr>
        <w:t xml:space="preserve"> 2016</w:t>
      </w:r>
    </w:p>
    <w:p w:rsidR="000C7688" w:rsidRDefault="000C7688">
      <w:pPr>
        <w:rPr>
          <w:rFonts w:cs="Times New Roman"/>
          <w:b/>
          <w:lang w:val="en-US"/>
        </w:rPr>
      </w:pPr>
    </w:p>
    <w:p w:rsidR="00C4359B" w:rsidRDefault="000913B8">
      <w:pPr>
        <w:rPr>
          <w:rFonts w:cs="Times New Roman"/>
        </w:rPr>
      </w:pPr>
      <w:r w:rsidRPr="00151478">
        <w:rPr>
          <w:rFonts w:cs="Times New Roman"/>
          <w:b/>
        </w:rPr>
        <w:t>Title</w:t>
      </w:r>
      <w:r>
        <w:rPr>
          <w:rFonts w:cs="Times New Roman"/>
        </w:rPr>
        <w:t xml:space="preserve">: </w:t>
      </w:r>
      <w:r w:rsidR="00F53303">
        <w:rPr>
          <w:rFonts w:cs="Times New Roman"/>
        </w:rPr>
        <w:tab/>
      </w:r>
      <w:r w:rsidR="00F53303">
        <w:rPr>
          <w:rFonts w:cs="Times New Roman"/>
        </w:rPr>
        <w:tab/>
      </w:r>
      <w:r w:rsidR="00A8068A">
        <w:rPr>
          <w:rFonts w:cs="Times New Roman" w:hint="eastAsia"/>
        </w:rPr>
        <w:t>Discussion</w:t>
      </w:r>
      <w:r w:rsidR="00A8068A">
        <w:rPr>
          <w:rFonts w:cs="Times New Roman"/>
        </w:rPr>
        <w:t xml:space="preserve"> </w:t>
      </w:r>
      <w:r>
        <w:rPr>
          <w:rFonts w:cs="Times New Roman"/>
        </w:rPr>
        <w:t>on</w:t>
      </w:r>
      <w:r w:rsidR="00FE04FF">
        <w:rPr>
          <w:rFonts w:cs="Times New Roman" w:hint="eastAsia"/>
        </w:rPr>
        <w:t xml:space="preserve"> </w:t>
      </w:r>
      <w:r w:rsidR="00F929E0">
        <w:rPr>
          <w:rFonts w:cs="Times New Roman" w:hint="eastAsia"/>
        </w:rPr>
        <w:t>new</w:t>
      </w:r>
      <w:r w:rsidR="00A8068A" w:rsidRPr="00FE04FF">
        <w:rPr>
          <w:rFonts w:cs="Times New Roman" w:hint="eastAsia"/>
        </w:rPr>
        <w:t xml:space="preserve"> </w:t>
      </w:r>
      <w:r w:rsidR="00FE04FF">
        <w:rPr>
          <w:rFonts w:cs="Times New Roman" w:hint="eastAsia"/>
        </w:rPr>
        <w:t>state</w:t>
      </w:r>
      <w:r w:rsidR="00A8068A">
        <w:rPr>
          <w:rFonts w:cs="Times New Roman" w:hint="eastAsia"/>
        </w:rPr>
        <w:t xml:space="preserve"> </w:t>
      </w:r>
      <w:r w:rsidR="00BB09A7">
        <w:rPr>
          <w:rFonts w:cs="Times New Roman" w:hint="eastAsia"/>
        </w:rPr>
        <w:t>in</w:t>
      </w:r>
      <w:r w:rsidR="00A8068A">
        <w:rPr>
          <w:rFonts w:cs="Times New Roman" w:hint="eastAsia"/>
        </w:rPr>
        <w:t xml:space="preserve"> </w:t>
      </w:r>
      <w:r>
        <w:rPr>
          <w:rFonts w:cs="Times New Roman"/>
        </w:rPr>
        <w:t>5G</w:t>
      </w:r>
      <w:r w:rsidR="00C51254">
        <w:rPr>
          <w:rFonts w:cs="Times New Roman"/>
        </w:rPr>
        <w:t xml:space="preserve"> </w:t>
      </w:r>
      <w:r w:rsidR="00A8068A">
        <w:rPr>
          <w:rFonts w:cs="Times New Roman" w:hint="eastAsia"/>
        </w:rPr>
        <w:t>NR</w:t>
      </w:r>
    </w:p>
    <w:p w:rsidR="000913B8" w:rsidRDefault="000913B8">
      <w:pPr>
        <w:rPr>
          <w:rFonts w:cs="Times New Roman"/>
        </w:rPr>
      </w:pPr>
      <w:r w:rsidRPr="00151478">
        <w:rPr>
          <w:rFonts w:cs="Times New Roman"/>
          <w:b/>
        </w:rPr>
        <w:t>Agenda</w:t>
      </w:r>
      <w:r>
        <w:rPr>
          <w:rFonts w:cs="Times New Roman"/>
        </w:rPr>
        <w:t>:</w:t>
      </w:r>
      <w:r w:rsidR="00F53303">
        <w:rPr>
          <w:rFonts w:cs="Times New Roman"/>
        </w:rPr>
        <w:tab/>
      </w:r>
      <w:r w:rsidR="00F53303">
        <w:rPr>
          <w:rFonts w:cs="Times New Roman"/>
        </w:rPr>
        <w:tab/>
      </w:r>
      <w:r w:rsidR="0023552A" w:rsidRPr="0023552A">
        <w:rPr>
          <w:rFonts w:cs="Times New Roman"/>
        </w:rPr>
        <w:t>9.4.3.2.2</w:t>
      </w:r>
    </w:p>
    <w:p w:rsidR="00236D33" w:rsidRDefault="00236D33">
      <w:pPr>
        <w:rPr>
          <w:rFonts w:cs="Times New Roman"/>
        </w:rPr>
      </w:pPr>
      <w:r w:rsidRPr="00151478">
        <w:rPr>
          <w:rFonts w:cs="Times New Roman"/>
          <w:b/>
        </w:rPr>
        <w:t>Document for</w:t>
      </w:r>
      <w:r>
        <w:rPr>
          <w:rFonts w:cs="Times New Roman"/>
        </w:rPr>
        <w:t>:</w:t>
      </w:r>
      <w:r w:rsidR="00F53303">
        <w:rPr>
          <w:rFonts w:cs="Times New Roman"/>
        </w:rPr>
        <w:tab/>
      </w:r>
      <w:r w:rsidR="000E68AF">
        <w:rPr>
          <w:rFonts w:cs="Times New Roman" w:hint="eastAsia"/>
        </w:rPr>
        <w:t>Discussion</w:t>
      </w:r>
    </w:p>
    <w:p w:rsidR="000913B8" w:rsidRDefault="000913B8" w:rsidP="00F53303">
      <w:pPr>
        <w:pStyle w:val="obsandpros"/>
      </w:pPr>
      <w:r w:rsidRPr="00151478">
        <w:rPr>
          <w:b/>
        </w:rPr>
        <w:t>Source</w:t>
      </w:r>
      <w:r>
        <w:t>:</w:t>
      </w:r>
      <w:r w:rsidR="001727B6">
        <w:t xml:space="preserve"> </w:t>
      </w:r>
      <w:r w:rsidR="00F53303">
        <w:tab/>
      </w:r>
      <w:r w:rsidR="00F53303">
        <w:tab/>
      </w:r>
      <w:r w:rsidR="001727B6">
        <w:t>Samsung Electronics</w:t>
      </w:r>
      <w:r w:rsidR="002A748A">
        <w:t xml:space="preserve"> Co., Ltd.</w:t>
      </w:r>
    </w:p>
    <w:p w:rsidR="000913B8" w:rsidRDefault="000913B8">
      <w:pPr>
        <w:pBdr>
          <w:bottom w:val="double" w:sz="6" w:space="1" w:color="auto"/>
        </w:pBdr>
        <w:rPr>
          <w:rFonts w:cs="Times New Roman"/>
        </w:rPr>
      </w:pPr>
    </w:p>
    <w:p w:rsidR="000913B8" w:rsidRPr="004A5B14" w:rsidRDefault="000913B8" w:rsidP="00B34B45">
      <w:pPr>
        <w:outlineLvl w:val="0"/>
        <w:rPr>
          <w:rFonts w:cs="Times New Roman"/>
          <w:b/>
          <w:sz w:val="32"/>
          <w:szCs w:val="32"/>
        </w:rPr>
      </w:pPr>
      <w:r w:rsidRPr="004A5B14">
        <w:rPr>
          <w:rFonts w:cs="Times New Roman"/>
          <w:b/>
          <w:sz w:val="32"/>
          <w:szCs w:val="32"/>
        </w:rPr>
        <w:t>1. Introduction</w:t>
      </w:r>
    </w:p>
    <w:p w:rsidR="00793A77" w:rsidRDefault="00806F5D">
      <w:pPr>
        <w:rPr>
          <w:rFonts w:cs="Times New Roman"/>
        </w:rPr>
      </w:pPr>
      <w:r>
        <w:rPr>
          <w:rFonts w:cs="Times New Roman" w:hint="eastAsia"/>
        </w:rPr>
        <w:t xml:space="preserve">New SI for </w:t>
      </w:r>
      <w:r w:rsidR="0099349D">
        <w:rPr>
          <w:rFonts w:cs="Times New Roman" w:hint="eastAsia"/>
        </w:rPr>
        <w:t>5G NR</w:t>
      </w:r>
      <w:r>
        <w:rPr>
          <w:rFonts w:cs="Times New Roman" w:hint="eastAsia"/>
        </w:rPr>
        <w:t xml:space="preserve"> is agreed in March</w:t>
      </w:r>
      <w:r w:rsidR="00673DE5">
        <w:rPr>
          <w:rFonts w:cs="Times New Roman"/>
        </w:rPr>
        <w:t xml:space="preserve"> </w:t>
      </w:r>
      <w:r w:rsidR="00264C15">
        <w:rPr>
          <w:rFonts w:cs="Times New Roman" w:hint="eastAsia"/>
        </w:rPr>
        <w:t>[1]</w:t>
      </w:r>
      <w:r w:rsidR="00463D79">
        <w:rPr>
          <w:rFonts w:cs="Times New Roman" w:hint="eastAsia"/>
        </w:rPr>
        <w:t xml:space="preserve"> </w:t>
      </w:r>
      <w:r>
        <w:rPr>
          <w:rFonts w:cs="Times New Roman" w:hint="eastAsia"/>
        </w:rPr>
        <w:t>and currently under discussion</w:t>
      </w:r>
      <w:r w:rsidR="000E2D57">
        <w:rPr>
          <w:rFonts w:cs="Times New Roman"/>
        </w:rPr>
        <w:t>.</w:t>
      </w:r>
      <w:r>
        <w:rPr>
          <w:rFonts w:cs="Times New Roman" w:hint="eastAsia"/>
        </w:rPr>
        <w:t xml:space="preserve"> At the first meeting for 5G NR, the main issue for design of 5G RRC was whether employing </w:t>
      </w:r>
      <w:r w:rsidR="00526DA3">
        <w:rPr>
          <w:rFonts w:cs="Times New Roman" w:hint="eastAsia"/>
        </w:rPr>
        <w:t xml:space="preserve">light </w:t>
      </w:r>
      <w:r w:rsidR="00526DA3">
        <w:rPr>
          <w:rFonts w:cs="Times New Roman"/>
        </w:rPr>
        <w:t>connection</w:t>
      </w:r>
      <w:r w:rsidR="00526DA3">
        <w:rPr>
          <w:rFonts w:cs="Times New Roman" w:hint="eastAsia"/>
        </w:rPr>
        <w:t xml:space="preserve"> concept</w:t>
      </w:r>
      <w:r>
        <w:rPr>
          <w:rFonts w:cs="Times New Roman" w:hint="eastAsia"/>
        </w:rPr>
        <w:t xml:space="preserve"> or not. Maybe, many considerations need to be discussed for the decision in terms of signal </w:t>
      </w:r>
      <w:r w:rsidR="004B6331">
        <w:rPr>
          <w:rFonts w:cs="Times New Roman" w:hint="eastAsia"/>
        </w:rPr>
        <w:t>load</w:t>
      </w:r>
      <w:r w:rsidR="004B6331">
        <w:rPr>
          <w:rFonts w:cs="Times New Roman" w:hint="eastAsia"/>
        </w:rPr>
        <w:t xml:space="preserve"> </w:t>
      </w:r>
      <w:r>
        <w:rPr>
          <w:rFonts w:cs="Times New Roman" w:hint="eastAsia"/>
        </w:rPr>
        <w:t xml:space="preserve">reduction, UE power consumption and </w:t>
      </w:r>
      <w:r w:rsidR="0086531A">
        <w:rPr>
          <w:rFonts w:cs="Times New Roman" w:hint="eastAsia"/>
        </w:rPr>
        <w:t>so on</w:t>
      </w:r>
      <w:r>
        <w:rPr>
          <w:rFonts w:cs="Times New Roman" w:hint="eastAsia"/>
        </w:rPr>
        <w:t>.</w:t>
      </w:r>
    </w:p>
    <w:p w:rsidR="00793A77" w:rsidRDefault="00806F5D">
      <w:pPr>
        <w:rPr>
          <w:rFonts w:cs="Times New Roman"/>
        </w:rPr>
      </w:pPr>
      <w:r>
        <w:rPr>
          <w:rFonts w:cs="Times New Roman" w:hint="eastAsia"/>
        </w:rPr>
        <w:t xml:space="preserve">This contribution discusses the cons and pros of </w:t>
      </w:r>
      <w:r w:rsidR="00526DA3">
        <w:rPr>
          <w:rFonts w:cs="Times New Roman" w:hint="eastAsia"/>
        </w:rPr>
        <w:t xml:space="preserve">having </w:t>
      </w:r>
      <w:r w:rsidR="00A663AF">
        <w:rPr>
          <w:rFonts w:cs="Times New Roman" w:hint="eastAsia"/>
        </w:rPr>
        <w:t>the new state concept (</w:t>
      </w:r>
      <w:r w:rsidR="00526DA3">
        <w:rPr>
          <w:rFonts w:cs="Times New Roman" w:hint="eastAsia"/>
        </w:rPr>
        <w:t>light connection concept</w:t>
      </w:r>
      <w:r w:rsidR="00A663AF">
        <w:rPr>
          <w:rFonts w:cs="Times New Roman" w:hint="eastAsia"/>
        </w:rPr>
        <w:t>)</w:t>
      </w:r>
      <w:r w:rsidR="00526DA3">
        <w:rPr>
          <w:rFonts w:cs="Times New Roman" w:hint="eastAsia"/>
        </w:rPr>
        <w:t xml:space="preserve"> into 5G NR </w:t>
      </w:r>
      <w:r w:rsidR="0086531A">
        <w:rPr>
          <w:rFonts w:cs="Times New Roman" w:hint="eastAsia"/>
        </w:rPr>
        <w:t>in the perspective of performance and service requirement</w:t>
      </w:r>
      <w:r>
        <w:rPr>
          <w:rFonts w:cs="Times New Roman" w:hint="eastAsia"/>
        </w:rPr>
        <w:t>.</w:t>
      </w:r>
    </w:p>
    <w:p w:rsidR="00B24778" w:rsidRPr="00702B27" w:rsidRDefault="00B24778" w:rsidP="00B24778">
      <w:pPr>
        <w:pBdr>
          <w:bottom w:val="double" w:sz="6" w:space="1" w:color="auto"/>
        </w:pBdr>
        <w:rPr>
          <w:rFonts w:cs="Times New Roman"/>
        </w:rPr>
      </w:pPr>
    </w:p>
    <w:p w:rsidR="002D20E7" w:rsidRPr="004A5B14" w:rsidRDefault="00B24778" w:rsidP="00B34B45">
      <w:pPr>
        <w:outlineLvl w:val="0"/>
        <w:rPr>
          <w:rFonts w:cs="Times New Roman"/>
          <w:b/>
          <w:sz w:val="32"/>
        </w:rPr>
      </w:pPr>
      <w:r w:rsidRPr="004A5B14">
        <w:rPr>
          <w:rFonts w:cs="Times New Roman"/>
          <w:b/>
          <w:sz w:val="32"/>
        </w:rPr>
        <w:t xml:space="preserve">2. </w:t>
      </w:r>
      <w:r w:rsidR="009D5285" w:rsidRPr="004A5B14">
        <w:rPr>
          <w:rFonts w:cs="Times New Roman" w:hint="eastAsia"/>
          <w:b/>
          <w:sz w:val="32"/>
        </w:rPr>
        <w:t xml:space="preserve">Discussions on </w:t>
      </w:r>
      <w:r w:rsidR="00F929E0">
        <w:rPr>
          <w:rFonts w:cs="Times New Roman" w:hint="eastAsia"/>
          <w:b/>
          <w:sz w:val="32"/>
        </w:rPr>
        <w:t>new</w:t>
      </w:r>
      <w:r w:rsidR="00FE04FF" w:rsidRPr="00FE04FF">
        <w:rPr>
          <w:rFonts w:cs="Times New Roman" w:hint="eastAsia"/>
          <w:b/>
          <w:sz w:val="32"/>
        </w:rPr>
        <w:t xml:space="preserve"> </w:t>
      </w:r>
      <w:r w:rsidR="00FE04FF">
        <w:rPr>
          <w:rFonts w:cs="Times New Roman" w:hint="eastAsia"/>
          <w:b/>
          <w:sz w:val="32"/>
        </w:rPr>
        <w:t>state</w:t>
      </w:r>
      <w:r w:rsidR="00FE04FF" w:rsidRPr="00FE04FF">
        <w:rPr>
          <w:rFonts w:cs="Times New Roman" w:hint="eastAsia"/>
          <w:b/>
          <w:sz w:val="32"/>
        </w:rPr>
        <w:t xml:space="preserve"> </w:t>
      </w:r>
      <w:r w:rsidR="00463D79">
        <w:rPr>
          <w:rFonts w:cs="Times New Roman" w:hint="eastAsia"/>
          <w:b/>
          <w:sz w:val="32"/>
        </w:rPr>
        <w:t>for 5G</w:t>
      </w:r>
      <w:r w:rsidR="00526DA3">
        <w:rPr>
          <w:rFonts w:cs="Times New Roman" w:hint="eastAsia"/>
          <w:b/>
          <w:sz w:val="32"/>
        </w:rPr>
        <w:t xml:space="preserve"> NR</w:t>
      </w:r>
    </w:p>
    <w:p w:rsidR="00ED3119" w:rsidRDefault="00885C23" w:rsidP="009D5285">
      <w:pPr>
        <w:rPr>
          <w:rFonts w:cs="Times New Roman"/>
        </w:rPr>
      </w:pPr>
      <w:r>
        <w:rPr>
          <w:rFonts w:cs="Times New Roman" w:hint="eastAsia"/>
        </w:rPr>
        <w:t>Current</w:t>
      </w:r>
      <w:r>
        <w:rPr>
          <w:rFonts w:cs="Times New Roman"/>
        </w:rPr>
        <w:t>ly,</w:t>
      </w:r>
      <w:r w:rsidR="00ED3119">
        <w:rPr>
          <w:rFonts w:cs="Times New Roman" w:hint="eastAsia"/>
        </w:rPr>
        <w:t xml:space="preserve"> </w:t>
      </w:r>
      <w:r w:rsidR="00463D79">
        <w:rPr>
          <w:rFonts w:cs="Times New Roman" w:hint="eastAsia"/>
        </w:rPr>
        <w:t xml:space="preserve">there are vigorous discussions on </w:t>
      </w:r>
      <w:r w:rsidR="00DD5F1F">
        <w:rPr>
          <w:rFonts w:cs="Times New Roman" w:hint="eastAsia"/>
        </w:rPr>
        <w:t>defining RRC state for 5G NR</w:t>
      </w:r>
      <w:r w:rsidR="005F47DA">
        <w:rPr>
          <w:rFonts w:cs="Times New Roman" w:hint="eastAsia"/>
        </w:rPr>
        <w:t xml:space="preserve"> [2]</w:t>
      </w:r>
      <w:r w:rsidR="00DD5F1F">
        <w:rPr>
          <w:rFonts w:cs="Times New Roman" w:hint="eastAsia"/>
        </w:rPr>
        <w:t xml:space="preserve">. </w:t>
      </w:r>
      <w:r w:rsidR="00ED3119">
        <w:rPr>
          <w:rFonts w:cs="Times New Roman" w:hint="eastAsia"/>
        </w:rPr>
        <w:t xml:space="preserve">In particular, due to the current ongoing Rel. 14 WI </w:t>
      </w:r>
      <w:r w:rsidR="00BF3E15">
        <w:t>Signalling reduction to enable light connection for LTE</w:t>
      </w:r>
      <w:r w:rsidR="00BF3E15">
        <w:rPr>
          <w:rFonts w:cs="Times New Roman" w:hint="eastAsia"/>
        </w:rPr>
        <w:t xml:space="preserve"> </w:t>
      </w:r>
      <w:r w:rsidR="00264C15">
        <w:rPr>
          <w:rFonts w:cs="Times New Roman" w:hint="eastAsia"/>
        </w:rPr>
        <w:t>[</w:t>
      </w:r>
      <w:r w:rsidR="005F47DA">
        <w:rPr>
          <w:rFonts w:cs="Times New Roman" w:hint="eastAsia"/>
        </w:rPr>
        <w:t>3</w:t>
      </w:r>
      <w:r w:rsidR="00264C15">
        <w:rPr>
          <w:rFonts w:cs="Times New Roman" w:hint="eastAsia"/>
        </w:rPr>
        <w:t>]</w:t>
      </w:r>
      <w:r w:rsidR="00ED3119">
        <w:rPr>
          <w:rFonts w:cs="Times New Roman" w:hint="eastAsia"/>
        </w:rPr>
        <w:t xml:space="preserve">, </w:t>
      </w:r>
      <w:r w:rsidR="00264C15">
        <w:rPr>
          <w:rFonts w:cs="Times New Roman" w:hint="eastAsia"/>
        </w:rPr>
        <w:t xml:space="preserve">RAN2 is considering </w:t>
      </w:r>
      <w:r w:rsidR="00E204C1">
        <w:rPr>
          <w:rFonts w:cs="Times New Roman" w:hint="eastAsia"/>
        </w:rPr>
        <w:t xml:space="preserve">whether introducing </w:t>
      </w:r>
      <w:r w:rsidR="00F929E0">
        <w:rPr>
          <w:rFonts w:cs="Times New Roman" w:hint="eastAsia"/>
        </w:rPr>
        <w:t xml:space="preserve">new state </w:t>
      </w:r>
      <w:r w:rsidR="00526DA3">
        <w:rPr>
          <w:rFonts w:cs="Times New Roman" w:hint="eastAsia"/>
        </w:rPr>
        <w:t>concept</w:t>
      </w:r>
      <w:r w:rsidR="00E204C1">
        <w:rPr>
          <w:rFonts w:cs="Times New Roman" w:hint="eastAsia"/>
        </w:rPr>
        <w:t xml:space="preserve"> in 5G NR or not.</w:t>
      </w:r>
    </w:p>
    <w:p w:rsidR="00793A77" w:rsidRDefault="00264C15">
      <w:pPr>
        <w:rPr>
          <w:rFonts w:cs="Times New Roman"/>
        </w:rPr>
      </w:pPr>
      <w:r>
        <w:rPr>
          <w:rFonts w:cs="Times New Roman" w:hint="eastAsia"/>
        </w:rPr>
        <w:t xml:space="preserve">According to [3], the </w:t>
      </w:r>
      <w:r w:rsidR="00526DA3">
        <w:rPr>
          <w:rFonts w:cs="Times New Roman" w:hint="eastAsia"/>
        </w:rPr>
        <w:t>light connection</w:t>
      </w:r>
      <w:r>
        <w:rPr>
          <w:rFonts w:cs="Times New Roman" w:hint="eastAsia"/>
        </w:rPr>
        <w:t xml:space="preserve"> is expected to reduce the </w:t>
      </w:r>
      <w:r>
        <w:rPr>
          <w:rFonts w:cs="Times New Roman"/>
        </w:rPr>
        <w:t>signal</w:t>
      </w:r>
      <w:r>
        <w:rPr>
          <w:rFonts w:cs="Times New Roman" w:hint="eastAsia"/>
        </w:rPr>
        <w:t xml:space="preserve"> </w:t>
      </w:r>
      <w:r w:rsidR="004B6331">
        <w:rPr>
          <w:rFonts w:cs="Times New Roman" w:hint="eastAsia"/>
        </w:rPr>
        <w:t>load</w:t>
      </w:r>
      <w:r w:rsidR="004B6331">
        <w:rPr>
          <w:rFonts w:cs="Times New Roman" w:hint="eastAsia"/>
        </w:rPr>
        <w:t xml:space="preserve"> </w:t>
      </w:r>
      <w:r>
        <w:rPr>
          <w:rFonts w:cs="Times New Roman" w:hint="eastAsia"/>
        </w:rPr>
        <w:t xml:space="preserve">and UE power consumption </w:t>
      </w:r>
      <w:r w:rsidR="005F47DA">
        <w:rPr>
          <w:rFonts w:cs="Times New Roman" w:hint="eastAsia"/>
        </w:rPr>
        <w:t xml:space="preserve">in the legacy LTE </w:t>
      </w:r>
      <w:r w:rsidR="001E6C04">
        <w:rPr>
          <w:rFonts w:cs="Times New Roman" w:hint="eastAsia"/>
        </w:rPr>
        <w:t>design</w:t>
      </w:r>
      <w:r>
        <w:rPr>
          <w:rFonts w:cs="Times New Roman" w:hint="eastAsia"/>
        </w:rPr>
        <w:t xml:space="preserve">. In </w:t>
      </w:r>
      <w:r w:rsidR="005F47DA">
        <w:rPr>
          <w:rFonts w:cs="Times New Roman" w:hint="eastAsia"/>
        </w:rPr>
        <w:t>addition</w:t>
      </w:r>
      <w:r>
        <w:rPr>
          <w:rFonts w:cs="Times New Roman" w:hint="eastAsia"/>
        </w:rPr>
        <w:t>, the</w:t>
      </w:r>
      <w:r w:rsidR="005F47DA">
        <w:rPr>
          <w:rFonts w:cs="Times New Roman" w:hint="eastAsia"/>
        </w:rPr>
        <w:t xml:space="preserve"> amount of</w:t>
      </w:r>
      <w:r>
        <w:rPr>
          <w:rFonts w:cs="Times New Roman" w:hint="eastAsia"/>
        </w:rPr>
        <w:t xml:space="preserve"> </w:t>
      </w:r>
      <w:r w:rsidR="005F47DA">
        <w:rPr>
          <w:rFonts w:cs="Times New Roman" w:hint="eastAsia"/>
        </w:rPr>
        <w:t xml:space="preserve">reduction in the signal </w:t>
      </w:r>
      <w:r w:rsidR="004B6331">
        <w:rPr>
          <w:rFonts w:cs="Times New Roman" w:hint="eastAsia"/>
        </w:rPr>
        <w:t>load</w:t>
      </w:r>
      <w:r w:rsidR="004B6331">
        <w:rPr>
          <w:rFonts w:cs="Times New Roman" w:hint="eastAsia"/>
        </w:rPr>
        <w:t xml:space="preserve"> </w:t>
      </w:r>
      <w:r w:rsidR="005F47DA">
        <w:rPr>
          <w:rFonts w:cs="Times New Roman" w:hint="eastAsia"/>
        </w:rPr>
        <w:t xml:space="preserve">and UE power consumption </w:t>
      </w:r>
      <w:r>
        <w:rPr>
          <w:rFonts w:cs="Times New Roman" w:hint="eastAsia"/>
        </w:rPr>
        <w:t>could be different according to UE speed</w:t>
      </w:r>
      <w:r w:rsidR="002F6A5D">
        <w:rPr>
          <w:rFonts w:cs="Times New Roman" w:hint="eastAsia"/>
        </w:rPr>
        <w:t xml:space="preserve"> and </w:t>
      </w:r>
      <w:r>
        <w:rPr>
          <w:rFonts w:cs="Times New Roman" w:hint="eastAsia"/>
        </w:rPr>
        <w:t xml:space="preserve">traffic activity. </w:t>
      </w:r>
    </w:p>
    <w:p w:rsidR="00793A77" w:rsidRDefault="00C43EA9">
      <w:pPr>
        <w:rPr>
          <w:rFonts w:cs="Times New Roman"/>
        </w:rPr>
      </w:pPr>
      <w:r>
        <w:rPr>
          <w:rFonts w:cs="Times New Roman" w:hint="eastAsia"/>
        </w:rPr>
        <w:t>Maybe</w:t>
      </w:r>
      <w:r w:rsidR="00525C33">
        <w:rPr>
          <w:rFonts w:cs="Times New Roman" w:hint="eastAsia"/>
        </w:rPr>
        <w:t>, it is expected to</w:t>
      </w:r>
      <w:r w:rsidR="00462574">
        <w:rPr>
          <w:rFonts w:cs="Times New Roman" w:hint="eastAsia"/>
        </w:rPr>
        <w:t xml:space="preserve"> obtain the </w:t>
      </w:r>
      <w:r>
        <w:rPr>
          <w:rFonts w:cs="Times New Roman" w:hint="eastAsia"/>
        </w:rPr>
        <w:t>similar</w:t>
      </w:r>
      <w:r w:rsidR="00462574">
        <w:rPr>
          <w:rFonts w:cs="Times New Roman" w:hint="eastAsia"/>
        </w:rPr>
        <w:t xml:space="preserve"> performance gain </w:t>
      </w:r>
      <w:r>
        <w:rPr>
          <w:rFonts w:cs="Times New Roman" w:hint="eastAsia"/>
        </w:rPr>
        <w:t xml:space="preserve">even </w:t>
      </w:r>
      <w:r w:rsidR="00462574">
        <w:rPr>
          <w:rFonts w:cs="Times New Roman" w:hint="eastAsia"/>
        </w:rPr>
        <w:t>in 5G</w:t>
      </w:r>
      <w:r w:rsidR="001A5FF4">
        <w:rPr>
          <w:rFonts w:cs="Times New Roman" w:hint="eastAsia"/>
        </w:rPr>
        <w:t xml:space="preserve"> NR</w:t>
      </w:r>
      <w:r w:rsidR="00462574">
        <w:rPr>
          <w:rFonts w:cs="Times New Roman" w:hint="eastAsia"/>
        </w:rPr>
        <w:t xml:space="preserve"> </w:t>
      </w:r>
      <w:r>
        <w:rPr>
          <w:rFonts w:cs="Times New Roman" w:hint="eastAsia"/>
        </w:rPr>
        <w:t xml:space="preserve">with </w:t>
      </w:r>
      <w:r w:rsidR="00526DA3">
        <w:rPr>
          <w:rFonts w:cs="Times New Roman" w:hint="eastAsia"/>
        </w:rPr>
        <w:t xml:space="preserve">this </w:t>
      </w:r>
      <w:r w:rsidR="00F929E0">
        <w:rPr>
          <w:rFonts w:cs="Times New Roman" w:hint="eastAsia"/>
        </w:rPr>
        <w:t>new state</w:t>
      </w:r>
      <w:r w:rsidR="00526DA3">
        <w:rPr>
          <w:rFonts w:cs="Times New Roman" w:hint="eastAsia"/>
        </w:rPr>
        <w:t xml:space="preserve"> concept</w:t>
      </w:r>
      <w:r w:rsidR="00462574">
        <w:rPr>
          <w:rFonts w:cs="Times New Roman" w:hint="eastAsia"/>
        </w:rPr>
        <w:t>, e</w:t>
      </w:r>
      <w:r w:rsidR="00264C15">
        <w:rPr>
          <w:rFonts w:cs="Times New Roman" w:hint="eastAsia"/>
        </w:rPr>
        <w:t>ven though the RRC connection procedure for 5G</w:t>
      </w:r>
      <w:r w:rsidR="001A5FF4">
        <w:rPr>
          <w:rFonts w:cs="Times New Roman" w:hint="eastAsia"/>
        </w:rPr>
        <w:t xml:space="preserve"> NR</w:t>
      </w:r>
      <w:r w:rsidR="00264C15">
        <w:rPr>
          <w:rFonts w:cs="Times New Roman" w:hint="eastAsia"/>
        </w:rPr>
        <w:t xml:space="preserve"> could be different from one of 4G</w:t>
      </w:r>
      <w:r w:rsidR="005F47DA">
        <w:rPr>
          <w:rFonts w:cs="Times New Roman" w:hint="eastAsia"/>
        </w:rPr>
        <w:t xml:space="preserve">. </w:t>
      </w:r>
      <w:r w:rsidR="00ED6472">
        <w:rPr>
          <w:rFonts w:cs="Times New Roman" w:hint="eastAsia"/>
        </w:rPr>
        <w:t>In that sense</w:t>
      </w:r>
      <w:r w:rsidR="005F47DA">
        <w:rPr>
          <w:rFonts w:cs="Times New Roman" w:hint="eastAsia"/>
        </w:rPr>
        <w:t xml:space="preserve">, </w:t>
      </w:r>
      <w:r w:rsidR="007B3F93">
        <w:rPr>
          <w:rFonts w:cs="Times New Roman" w:hint="eastAsia"/>
        </w:rPr>
        <w:t xml:space="preserve">the expected gain and pain </w:t>
      </w:r>
      <w:r>
        <w:rPr>
          <w:rFonts w:cs="Times New Roman" w:hint="eastAsia"/>
        </w:rPr>
        <w:t xml:space="preserve">in 5G NR with </w:t>
      </w:r>
      <w:r w:rsidR="00526DA3">
        <w:rPr>
          <w:rFonts w:cs="Times New Roman" w:hint="eastAsia"/>
        </w:rPr>
        <w:t xml:space="preserve">this </w:t>
      </w:r>
      <w:r w:rsidR="00F929E0">
        <w:rPr>
          <w:rFonts w:cs="Times New Roman" w:hint="eastAsia"/>
        </w:rPr>
        <w:t>new state</w:t>
      </w:r>
      <w:r w:rsidR="00526DA3">
        <w:rPr>
          <w:rFonts w:cs="Times New Roman" w:hint="eastAsia"/>
        </w:rPr>
        <w:t xml:space="preserve"> concept</w:t>
      </w:r>
      <w:r w:rsidR="007B3F93">
        <w:rPr>
          <w:rFonts w:cs="Times New Roman" w:hint="eastAsia"/>
        </w:rPr>
        <w:t xml:space="preserve"> </w:t>
      </w:r>
      <w:r w:rsidR="0080308D">
        <w:rPr>
          <w:rFonts w:cs="Times New Roman" w:hint="eastAsia"/>
        </w:rPr>
        <w:t xml:space="preserve">needs to </w:t>
      </w:r>
      <w:r>
        <w:rPr>
          <w:rFonts w:cs="Times New Roman" w:hint="eastAsia"/>
        </w:rPr>
        <w:t>be</w:t>
      </w:r>
      <w:r w:rsidR="00462574">
        <w:rPr>
          <w:rFonts w:cs="Times New Roman" w:hint="eastAsia"/>
        </w:rPr>
        <w:t xml:space="preserve"> clarified</w:t>
      </w:r>
      <w:r w:rsidR="00ED6472">
        <w:rPr>
          <w:rFonts w:cs="Times New Roman" w:hint="eastAsia"/>
        </w:rPr>
        <w:t xml:space="preserve"> similar with one of </w:t>
      </w:r>
      <w:proofErr w:type="spellStart"/>
      <w:r w:rsidR="00ED6472">
        <w:rPr>
          <w:rFonts w:cs="Times New Roman" w:hint="eastAsia"/>
        </w:rPr>
        <w:t>Rel</w:t>
      </w:r>
      <w:proofErr w:type="spellEnd"/>
      <w:r w:rsidR="00ED6472">
        <w:rPr>
          <w:rFonts w:cs="Times New Roman" w:hint="eastAsia"/>
        </w:rPr>
        <w:t xml:space="preserve"> 14 light connection</w:t>
      </w:r>
      <w:r w:rsidR="00462574">
        <w:rPr>
          <w:rFonts w:cs="Times New Roman" w:hint="eastAsia"/>
        </w:rPr>
        <w:t xml:space="preserve"> as shown </w:t>
      </w:r>
      <w:r w:rsidR="007B3F93">
        <w:rPr>
          <w:rFonts w:cs="Times New Roman" w:hint="eastAsia"/>
        </w:rPr>
        <w:t>in Table 1.</w:t>
      </w:r>
    </w:p>
    <w:tbl>
      <w:tblPr>
        <w:tblStyle w:val="ab"/>
        <w:tblW w:w="9606" w:type="dxa"/>
        <w:tblLook w:val="04A0"/>
      </w:tblPr>
      <w:tblGrid>
        <w:gridCol w:w="675"/>
        <w:gridCol w:w="4465"/>
        <w:gridCol w:w="4466"/>
      </w:tblGrid>
      <w:tr w:rsidR="004D7A4F" w:rsidTr="003848E1">
        <w:tc>
          <w:tcPr>
            <w:tcW w:w="675" w:type="dxa"/>
          </w:tcPr>
          <w:p w:rsidR="004D7A4F" w:rsidRDefault="004D7A4F" w:rsidP="003848E1">
            <w:pPr>
              <w:rPr>
                <w:rFonts w:cs="Times New Roman"/>
              </w:rPr>
            </w:pPr>
          </w:p>
        </w:tc>
        <w:tc>
          <w:tcPr>
            <w:tcW w:w="4465" w:type="dxa"/>
          </w:tcPr>
          <w:p w:rsidR="004D7A4F" w:rsidRPr="007B32B3" w:rsidRDefault="004D7A4F" w:rsidP="003848E1">
            <w:pPr>
              <w:jc w:val="center"/>
              <w:rPr>
                <w:rFonts w:cs="Times New Roman"/>
                <w:b/>
              </w:rPr>
            </w:pPr>
            <w:r w:rsidRPr="007B32B3">
              <w:rPr>
                <w:rFonts w:cs="Times New Roman" w:hint="eastAsia"/>
                <w:b/>
              </w:rPr>
              <w:t>UE Power Consumption</w:t>
            </w:r>
          </w:p>
        </w:tc>
        <w:tc>
          <w:tcPr>
            <w:tcW w:w="4466" w:type="dxa"/>
          </w:tcPr>
          <w:p w:rsidR="00776E39" w:rsidRDefault="004D7A4F" w:rsidP="00776E39">
            <w:pPr>
              <w:jc w:val="center"/>
              <w:rPr>
                <w:rFonts w:cs="Times New Roman"/>
                <w:b/>
              </w:rPr>
            </w:pPr>
            <w:r w:rsidRPr="007B32B3">
              <w:rPr>
                <w:rFonts w:cs="Times New Roman" w:hint="eastAsia"/>
                <w:b/>
              </w:rPr>
              <w:t xml:space="preserve">Signal </w:t>
            </w:r>
            <w:r w:rsidR="0080308D">
              <w:rPr>
                <w:rFonts w:cs="Times New Roman" w:hint="eastAsia"/>
                <w:b/>
              </w:rPr>
              <w:t>Load</w:t>
            </w:r>
          </w:p>
        </w:tc>
      </w:tr>
      <w:tr w:rsidR="004D7A4F" w:rsidTr="003848E1">
        <w:trPr>
          <w:trHeight w:val="470"/>
        </w:trPr>
        <w:tc>
          <w:tcPr>
            <w:tcW w:w="675" w:type="dxa"/>
          </w:tcPr>
          <w:p w:rsidR="004D7A4F" w:rsidRPr="007B32B3" w:rsidRDefault="007B3F93" w:rsidP="003848E1">
            <w:pPr>
              <w:rPr>
                <w:rFonts w:cs="Times New Roman"/>
                <w:b/>
              </w:rPr>
            </w:pPr>
            <w:r>
              <w:rPr>
                <w:rFonts w:cs="Times New Roman" w:hint="eastAsia"/>
                <w:b/>
              </w:rPr>
              <w:t>Gain</w:t>
            </w:r>
          </w:p>
        </w:tc>
        <w:tc>
          <w:tcPr>
            <w:tcW w:w="4465" w:type="dxa"/>
          </w:tcPr>
          <w:p w:rsidR="004D7A4F" w:rsidRPr="007B32B3" w:rsidRDefault="004D7A4F" w:rsidP="003848E1">
            <w:pPr>
              <w:rPr>
                <w:rFonts w:cs="Times New Roman"/>
                <w:sz w:val="16"/>
              </w:rPr>
            </w:pPr>
            <w:r w:rsidRPr="007B32B3">
              <w:rPr>
                <w:rFonts w:cs="Times New Roman" w:hint="eastAsia"/>
                <w:sz w:val="16"/>
              </w:rPr>
              <w:t>Skipping Security Mode Command/Complete procedure, when RRC connection is resumed.</w:t>
            </w:r>
          </w:p>
        </w:tc>
        <w:tc>
          <w:tcPr>
            <w:tcW w:w="4466" w:type="dxa"/>
          </w:tcPr>
          <w:p w:rsidR="00793A77" w:rsidRDefault="004D7A4F">
            <w:pPr>
              <w:rPr>
                <w:rFonts w:cs="Times New Roman"/>
                <w:sz w:val="16"/>
              </w:rPr>
            </w:pPr>
            <w:r w:rsidRPr="007B32B3">
              <w:rPr>
                <w:rFonts w:cs="Times New Roman" w:hint="eastAsia"/>
                <w:sz w:val="16"/>
              </w:rPr>
              <w:t>Reducing</w:t>
            </w:r>
            <w:r w:rsidR="00582C29">
              <w:rPr>
                <w:rFonts w:cs="Times New Roman" w:hint="eastAsia"/>
                <w:sz w:val="16"/>
              </w:rPr>
              <w:t xml:space="preserve"> S1</w:t>
            </w:r>
            <w:r w:rsidRPr="007B32B3">
              <w:rPr>
                <w:rFonts w:cs="Times New Roman" w:hint="eastAsia"/>
                <w:sz w:val="16"/>
              </w:rPr>
              <w:t xml:space="preserve"> Paging Request </w:t>
            </w:r>
            <w:r w:rsidRPr="007B32B3">
              <w:rPr>
                <w:rFonts w:cs="Times New Roman"/>
                <w:sz w:val="16"/>
              </w:rPr>
              <w:t>signal</w:t>
            </w:r>
            <w:r w:rsidR="00582C29">
              <w:rPr>
                <w:rFonts w:cs="Times New Roman" w:hint="eastAsia"/>
                <w:sz w:val="16"/>
              </w:rPr>
              <w:t>s</w:t>
            </w:r>
            <w:r w:rsidRPr="007B32B3">
              <w:rPr>
                <w:rFonts w:cs="Times New Roman" w:hint="eastAsia"/>
                <w:sz w:val="16"/>
              </w:rPr>
              <w:t xml:space="preserve"> to non RRC anchor nodes, when paging is arrived. </w:t>
            </w:r>
          </w:p>
        </w:tc>
      </w:tr>
      <w:tr w:rsidR="004D7A4F" w:rsidTr="003848E1">
        <w:trPr>
          <w:trHeight w:val="470"/>
        </w:trPr>
        <w:tc>
          <w:tcPr>
            <w:tcW w:w="675" w:type="dxa"/>
          </w:tcPr>
          <w:p w:rsidR="004D7A4F" w:rsidRPr="007B32B3" w:rsidRDefault="007B3F93" w:rsidP="003848E1">
            <w:pPr>
              <w:rPr>
                <w:rFonts w:cs="Times New Roman"/>
                <w:b/>
              </w:rPr>
            </w:pPr>
            <w:r>
              <w:rPr>
                <w:rFonts w:cs="Times New Roman" w:hint="eastAsia"/>
                <w:b/>
              </w:rPr>
              <w:t>Pain</w:t>
            </w:r>
          </w:p>
        </w:tc>
        <w:tc>
          <w:tcPr>
            <w:tcW w:w="4465" w:type="dxa"/>
          </w:tcPr>
          <w:p w:rsidR="00793A77" w:rsidRDefault="00582C29">
            <w:pPr>
              <w:rPr>
                <w:rFonts w:cs="Times New Roman"/>
                <w:sz w:val="16"/>
              </w:rPr>
            </w:pPr>
            <w:r>
              <w:rPr>
                <w:rFonts w:cs="Times New Roman" w:hint="eastAsia"/>
                <w:sz w:val="16"/>
              </w:rPr>
              <w:t xml:space="preserve">Updating </w:t>
            </w:r>
            <w:r w:rsidR="004D7A4F" w:rsidRPr="007B32B3">
              <w:rPr>
                <w:rFonts w:cs="Times New Roman" w:hint="eastAsia"/>
                <w:sz w:val="16"/>
              </w:rPr>
              <w:t xml:space="preserve">Paging Area, when UE moves to other </w:t>
            </w:r>
            <w:proofErr w:type="spellStart"/>
            <w:r w:rsidR="004D7A4F" w:rsidRPr="007B32B3">
              <w:rPr>
                <w:rFonts w:cs="Times New Roman" w:hint="eastAsia"/>
                <w:sz w:val="16"/>
              </w:rPr>
              <w:t>eNBs</w:t>
            </w:r>
            <w:proofErr w:type="spellEnd"/>
            <w:r w:rsidR="004D7A4F" w:rsidRPr="007B32B3">
              <w:rPr>
                <w:rFonts w:cs="Times New Roman" w:hint="eastAsia"/>
                <w:sz w:val="16"/>
              </w:rPr>
              <w:t xml:space="preserve"> within/out of Paging Area</w:t>
            </w:r>
            <w:r w:rsidR="004D7A4F">
              <w:rPr>
                <w:rFonts w:cs="Times New Roman" w:hint="eastAsia"/>
                <w:sz w:val="16"/>
              </w:rPr>
              <w:t>.</w:t>
            </w:r>
          </w:p>
        </w:tc>
        <w:tc>
          <w:tcPr>
            <w:tcW w:w="4466" w:type="dxa"/>
          </w:tcPr>
          <w:p w:rsidR="004D7A4F" w:rsidRPr="007B32B3" w:rsidRDefault="00582C29" w:rsidP="003848E1">
            <w:pPr>
              <w:rPr>
                <w:rFonts w:cs="Times New Roman"/>
                <w:sz w:val="16"/>
              </w:rPr>
            </w:pPr>
            <w:r>
              <w:rPr>
                <w:rFonts w:cs="Times New Roman" w:hint="eastAsia"/>
                <w:sz w:val="16"/>
              </w:rPr>
              <w:t>R</w:t>
            </w:r>
            <w:r w:rsidR="004D7A4F" w:rsidRPr="007B32B3">
              <w:rPr>
                <w:rFonts w:cs="Times New Roman" w:hint="eastAsia"/>
                <w:sz w:val="16"/>
              </w:rPr>
              <w:t xml:space="preserve">etrieving UE context though X2, when UE moves to other </w:t>
            </w:r>
            <w:proofErr w:type="spellStart"/>
            <w:r w:rsidR="004D7A4F" w:rsidRPr="007B32B3">
              <w:rPr>
                <w:rFonts w:cs="Times New Roman" w:hint="eastAsia"/>
                <w:sz w:val="16"/>
              </w:rPr>
              <w:t>eNBs</w:t>
            </w:r>
            <w:proofErr w:type="spellEnd"/>
            <w:r w:rsidR="004D7A4F" w:rsidRPr="007B32B3">
              <w:rPr>
                <w:rFonts w:cs="Times New Roman" w:hint="eastAsia"/>
                <w:sz w:val="16"/>
              </w:rPr>
              <w:t xml:space="preserve"> within/out of Paging Area</w:t>
            </w:r>
            <w:r w:rsidR="004D7A4F">
              <w:rPr>
                <w:rFonts w:cs="Times New Roman" w:hint="eastAsia"/>
                <w:sz w:val="16"/>
              </w:rPr>
              <w:t>.</w:t>
            </w:r>
          </w:p>
          <w:p w:rsidR="00793A77" w:rsidRDefault="00582C29">
            <w:pPr>
              <w:rPr>
                <w:rFonts w:cs="Times New Roman"/>
                <w:sz w:val="16"/>
              </w:rPr>
            </w:pPr>
            <w:r>
              <w:rPr>
                <w:rFonts w:cs="Times New Roman" w:hint="eastAsia"/>
                <w:sz w:val="16"/>
              </w:rPr>
              <w:t>U</w:t>
            </w:r>
            <w:r w:rsidR="004D7A4F" w:rsidRPr="007B32B3">
              <w:rPr>
                <w:rFonts w:cs="Times New Roman" w:hint="eastAsia"/>
                <w:sz w:val="16"/>
              </w:rPr>
              <w:t xml:space="preserve">pdating </w:t>
            </w:r>
            <w:r>
              <w:rPr>
                <w:rFonts w:cs="Times New Roman" w:hint="eastAsia"/>
                <w:sz w:val="16"/>
              </w:rPr>
              <w:t xml:space="preserve">RRC anchor </w:t>
            </w:r>
            <w:proofErr w:type="spellStart"/>
            <w:r>
              <w:rPr>
                <w:rFonts w:cs="Times New Roman" w:hint="eastAsia"/>
                <w:sz w:val="16"/>
              </w:rPr>
              <w:t>eNB</w:t>
            </w:r>
            <w:proofErr w:type="spellEnd"/>
            <w:r w:rsidR="006778D8">
              <w:rPr>
                <w:rFonts w:cs="Times New Roman" w:hint="eastAsia"/>
                <w:sz w:val="16"/>
              </w:rPr>
              <w:t xml:space="preserve"> or Paging Area and switching </w:t>
            </w:r>
            <w:r>
              <w:rPr>
                <w:rFonts w:cs="Times New Roman" w:hint="eastAsia"/>
                <w:sz w:val="16"/>
              </w:rPr>
              <w:t>path</w:t>
            </w:r>
            <w:r w:rsidR="006778D8">
              <w:rPr>
                <w:rFonts w:cs="Times New Roman" w:hint="eastAsia"/>
                <w:sz w:val="16"/>
              </w:rPr>
              <w:t>s</w:t>
            </w:r>
            <w:r>
              <w:rPr>
                <w:rFonts w:cs="Times New Roman" w:hint="eastAsia"/>
                <w:sz w:val="16"/>
              </w:rPr>
              <w:t xml:space="preserve"> </w:t>
            </w:r>
            <w:r w:rsidR="004D7A4F" w:rsidRPr="007B32B3">
              <w:rPr>
                <w:rFonts w:cs="Times New Roman" w:hint="eastAsia"/>
                <w:sz w:val="16"/>
              </w:rPr>
              <w:t xml:space="preserve">though S1, when UE moves to other </w:t>
            </w:r>
            <w:proofErr w:type="spellStart"/>
            <w:r w:rsidR="004D7A4F" w:rsidRPr="007B32B3">
              <w:rPr>
                <w:rFonts w:cs="Times New Roman" w:hint="eastAsia"/>
                <w:sz w:val="16"/>
              </w:rPr>
              <w:t>eNBs</w:t>
            </w:r>
            <w:proofErr w:type="spellEnd"/>
            <w:r w:rsidR="004D7A4F" w:rsidRPr="007B32B3">
              <w:rPr>
                <w:rFonts w:cs="Times New Roman" w:hint="eastAsia"/>
                <w:sz w:val="16"/>
              </w:rPr>
              <w:t xml:space="preserve"> out of Paging Area</w:t>
            </w:r>
            <w:r w:rsidR="004D7A4F">
              <w:rPr>
                <w:rFonts w:cs="Times New Roman" w:hint="eastAsia"/>
                <w:sz w:val="16"/>
              </w:rPr>
              <w:t>.</w:t>
            </w:r>
          </w:p>
        </w:tc>
      </w:tr>
    </w:tbl>
    <w:p w:rsidR="004D7A4F" w:rsidRPr="007B32B3" w:rsidRDefault="004D7A4F" w:rsidP="004D7A4F">
      <w:pPr>
        <w:jc w:val="center"/>
        <w:rPr>
          <w:rFonts w:cs="Times New Roman"/>
        </w:rPr>
      </w:pPr>
      <w:proofErr w:type="gramStart"/>
      <w:r>
        <w:rPr>
          <w:rFonts w:cs="Times New Roman" w:hint="eastAsia"/>
        </w:rPr>
        <w:t>Table 1.</w:t>
      </w:r>
      <w:proofErr w:type="gramEnd"/>
      <w:r>
        <w:rPr>
          <w:rFonts w:cs="Times New Roman" w:hint="eastAsia"/>
        </w:rPr>
        <w:t xml:space="preserve"> </w:t>
      </w:r>
      <w:r w:rsidR="007B3F93">
        <w:rPr>
          <w:rFonts w:cs="Times New Roman" w:hint="eastAsia"/>
        </w:rPr>
        <w:t>Gain</w:t>
      </w:r>
      <w:r>
        <w:rPr>
          <w:rFonts w:cs="Times New Roman" w:hint="eastAsia"/>
        </w:rPr>
        <w:t xml:space="preserve"> and </w:t>
      </w:r>
      <w:r w:rsidR="007B3F93">
        <w:rPr>
          <w:rFonts w:cs="Times New Roman" w:hint="eastAsia"/>
        </w:rPr>
        <w:t>Pain</w:t>
      </w:r>
      <w:r>
        <w:rPr>
          <w:rFonts w:cs="Times New Roman" w:hint="eastAsia"/>
        </w:rPr>
        <w:t xml:space="preserve"> of </w:t>
      </w:r>
      <w:r w:rsidR="00A663AF">
        <w:rPr>
          <w:rFonts w:cs="Times New Roman" w:hint="eastAsia"/>
        </w:rPr>
        <w:t>new state</w:t>
      </w:r>
    </w:p>
    <w:p w:rsidR="00776E39" w:rsidRDefault="002F6A5D">
      <w:pPr>
        <w:rPr>
          <w:rFonts w:cs="Times New Roman"/>
        </w:rPr>
      </w:pPr>
      <w:r>
        <w:rPr>
          <w:rFonts w:cs="Times New Roman" w:hint="eastAsia"/>
        </w:rPr>
        <w:t xml:space="preserve">From Table 1, we can guess that UE power consumption and signal load in </w:t>
      </w:r>
      <w:r w:rsidR="00F929E0">
        <w:rPr>
          <w:rFonts w:cs="Times New Roman" w:hint="eastAsia"/>
        </w:rPr>
        <w:t>new</w:t>
      </w:r>
      <w:r>
        <w:rPr>
          <w:rFonts w:cs="Times New Roman" w:hint="eastAsia"/>
        </w:rPr>
        <w:t xml:space="preserve"> </w:t>
      </w:r>
      <w:r w:rsidR="00FE04FF">
        <w:rPr>
          <w:rFonts w:cs="Times New Roman" w:hint="eastAsia"/>
        </w:rPr>
        <w:t>state</w:t>
      </w:r>
      <w:r>
        <w:rPr>
          <w:rFonts w:cs="Times New Roman" w:hint="eastAsia"/>
        </w:rPr>
        <w:t xml:space="preserve"> can </w:t>
      </w:r>
      <w:r w:rsidR="0080308D">
        <w:rPr>
          <w:rFonts w:cs="Times New Roman" w:hint="eastAsia"/>
        </w:rPr>
        <w:t xml:space="preserve">be </w:t>
      </w:r>
      <w:r>
        <w:rPr>
          <w:rFonts w:cs="Times New Roman" w:hint="eastAsia"/>
        </w:rPr>
        <w:t>change</w:t>
      </w:r>
      <w:r w:rsidR="0080308D">
        <w:rPr>
          <w:rFonts w:cs="Times New Roman" w:hint="eastAsia"/>
        </w:rPr>
        <w:t>d</w:t>
      </w:r>
      <w:r>
        <w:rPr>
          <w:rFonts w:cs="Times New Roman" w:hint="eastAsia"/>
        </w:rPr>
        <w:t xml:space="preserve"> depending on the traffic activity and UE mobility, because the gain and pain are related with </w:t>
      </w:r>
      <w:r w:rsidR="009E252A">
        <w:rPr>
          <w:rFonts w:cs="Times New Roman" w:hint="eastAsia"/>
        </w:rPr>
        <w:t>UE speed</w:t>
      </w:r>
      <w:r w:rsidR="00DE6407">
        <w:rPr>
          <w:rFonts w:cs="Times New Roman" w:hint="eastAsia"/>
        </w:rPr>
        <w:t xml:space="preserve"> and </w:t>
      </w:r>
      <w:r w:rsidR="009E252A">
        <w:rPr>
          <w:rFonts w:cs="Times New Roman" w:hint="eastAsia"/>
        </w:rPr>
        <w:t xml:space="preserve">traffic activity. </w:t>
      </w:r>
      <w:r w:rsidR="00E204C1">
        <w:rPr>
          <w:rFonts w:cs="Times New Roman" w:hint="eastAsia"/>
        </w:rPr>
        <w:t xml:space="preserve">Therefore, we focus on </w:t>
      </w:r>
      <w:r w:rsidR="0080308D">
        <w:rPr>
          <w:rFonts w:cs="Times New Roman" w:hint="eastAsia"/>
        </w:rPr>
        <w:t xml:space="preserve">what impacts are expected to the UE power consumption and the signal load </w:t>
      </w:r>
      <w:r w:rsidR="00AF772D">
        <w:rPr>
          <w:rFonts w:cs="Times New Roman" w:hint="eastAsia"/>
        </w:rPr>
        <w:t>in terms of</w:t>
      </w:r>
      <w:r w:rsidR="00AF772D">
        <w:rPr>
          <w:rFonts w:cs="Times New Roman" w:hint="eastAsia"/>
        </w:rPr>
        <w:t xml:space="preserve"> </w:t>
      </w:r>
      <w:r w:rsidR="0080308D">
        <w:rPr>
          <w:rFonts w:cs="Times New Roman" w:hint="eastAsia"/>
        </w:rPr>
        <w:t>the traffic activity and UE mobility.</w:t>
      </w:r>
    </w:p>
    <w:p w:rsidR="00AC338B" w:rsidRDefault="00DE6407" w:rsidP="004D7A4F">
      <w:pPr>
        <w:rPr>
          <w:rFonts w:cs="Times New Roman"/>
        </w:rPr>
      </w:pPr>
      <w:r>
        <w:rPr>
          <w:rFonts w:cs="Times New Roman" w:hint="eastAsia"/>
        </w:rPr>
        <w:t xml:space="preserve">For the performance analysis, we assume hexagonal cell deployment with 3 sectors. As the size of PA (Paging Area) </w:t>
      </w:r>
      <w:r w:rsidR="00F929E0">
        <w:rPr>
          <w:rFonts w:cs="Times New Roman" w:hint="eastAsia"/>
        </w:rPr>
        <w:t>for new state</w:t>
      </w:r>
      <w:r>
        <w:rPr>
          <w:rFonts w:cs="Times New Roman" w:hint="eastAsia"/>
        </w:rPr>
        <w:t xml:space="preserve">, two setups are assumed, which are 1 </w:t>
      </w:r>
      <w:proofErr w:type="spellStart"/>
      <w:r>
        <w:rPr>
          <w:rFonts w:cs="Times New Roman" w:hint="eastAsia"/>
        </w:rPr>
        <w:t>eNB</w:t>
      </w:r>
      <w:proofErr w:type="spellEnd"/>
      <w:r>
        <w:rPr>
          <w:rFonts w:cs="Times New Roman" w:hint="eastAsia"/>
        </w:rPr>
        <w:t xml:space="preserve"> PA and 19 </w:t>
      </w:r>
      <w:proofErr w:type="spellStart"/>
      <w:r>
        <w:rPr>
          <w:rFonts w:cs="Times New Roman" w:hint="eastAsia"/>
        </w:rPr>
        <w:t>eNB</w:t>
      </w:r>
      <w:proofErr w:type="spellEnd"/>
      <w:r>
        <w:rPr>
          <w:rFonts w:cs="Times New Roman" w:hint="eastAsia"/>
        </w:rPr>
        <w:t xml:space="preserve"> PA. On the other hand, the size of TA is assumed to be </w:t>
      </w:r>
      <w:r w:rsidR="002E62C4">
        <w:rPr>
          <w:rFonts w:cs="Times New Roman" w:hint="eastAsia"/>
        </w:rPr>
        <w:t>19</w:t>
      </w:r>
      <w:r>
        <w:rPr>
          <w:rFonts w:cs="Times New Roman" w:hint="eastAsia"/>
        </w:rPr>
        <w:t xml:space="preserve"> </w:t>
      </w:r>
      <w:proofErr w:type="spellStart"/>
      <w:r>
        <w:rPr>
          <w:rFonts w:cs="Times New Roman" w:hint="eastAsia"/>
        </w:rPr>
        <w:t>eNBs</w:t>
      </w:r>
      <w:proofErr w:type="spellEnd"/>
      <w:r w:rsidR="002E62C4">
        <w:rPr>
          <w:rFonts w:cs="Times New Roman" w:hint="eastAsia"/>
        </w:rPr>
        <w:t xml:space="preserve"> for fair performance comparison with new state</w:t>
      </w:r>
      <w:r>
        <w:rPr>
          <w:rFonts w:cs="Times New Roman" w:hint="eastAsia"/>
        </w:rPr>
        <w:t xml:space="preserve">. In addition, the traffic model is based on the </w:t>
      </w:r>
      <w:r w:rsidR="00776E39" w:rsidRPr="008D462B">
        <w:rPr>
          <w:rFonts w:cs="Times New Roman"/>
        </w:rPr>
        <w:t xml:space="preserve">FTP model 1 with the arrival rate of </w:t>
      </w:r>
      <w:proofErr w:type="gramStart"/>
      <w:r w:rsidR="00776E39" w:rsidRPr="008D462B">
        <w:rPr>
          <w:rFonts w:cs="Times New Roman"/>
        </w:rPr>
        <w:t>0.2</w:t>
      </w:r>
      <w:r w:rsidR="008D462B">
        <w:rPr>
          <w:rFonts w:cs="Times New Roman" w:hint="eastAsia"/>
        </w:rPr>
        <w:t xml:space="preserve"> arrivals/sec</w:t>
      </w:r>
      <w:r w:rsidR="00776E39" w:rsidRPr="008D462B">
        <w:rPr>
          <w:rFonts w:cs="Times New Roman"/>
        </w:rPr>
        <w:t xml:space="preserve"> for high traffic activity</w:t>
      </w:r>
      <w:proofErr w:type="gramEnd"/>
      <w:r w:rsidR="00776E39" w:rsidRPr="008D462B">
        <w:rPr>
          <w:rFonts w:cs="Times New Roman"/>
        </w:rPr>
        <w:t xml:space="preserve"> and 0.017</w:t>
      </w:r>
      <w:r w:rsidR="008D462B">
        <w:rPr>
          <w:rFonts w:cs="Times New Roman" w:hint="eastAsia"/>
        </w:rPr>
        <w:t xml:space="preserve"> </w:t>
      </w:r>
      <w:r w:rsidR="008D462B">
        <w:rPr>
          <w:rFonts w:cs="Times New Roman" w:hint="eastAsia"/>
        </w:rPr>
        <w:t>arrivals/sec</w:t>
      </w:r>
      <w:r w:rsidR="00776E39" w:rsidRPr="008D462B">
        <w:rPr>
          <w:rFonts w:cs="Times New Roman"/>
        </w:rPr>
        <w:t xml:space="preserve"> for low traffic activity</w:t>
      </w:r>
      <w:r w:rsidR="00B61D66" w:rsidRPr="008D462B">
        <w:rPr>
          <w:rFonts w:cs="Times New Roman" w:hint="eastAsia"/>
        </w:rPr>
        <w:t>, which is applied to both of</w:t>
      </w:r>
      <w:r w:rsidR="00776E39" w:rsidRPr="008D462B">
        <w:rPr>
          <w:rFonts w:cs="Times New Roman"/>
        </w:rPr>
        <w:t xml:space="preserve"> MO </w:t>
      </w:r>
      <w:r w:rsidR="00B61D66" w:rsidRPr="008D462B">
        <w:rPr>
          <w:rFonts w:cs="Times New Roman" w:hint="eastAsia"/>
        </w:rPr>
        <w:t xml:space="preserve">and </w:t>
      </w:r>
      <w:r w:rsidR="00776E39" w:rsidRPr="008D462B">
        <w:rPr>
          <w:rFonts w:cs="Times New Roman"/>
        </w:rPr>
        <w:t>MT</w:t>
      </w:r>
      <w:r w:rsidR="00B61D66">
        <w:rPr>
          <w:rFonts w:cs="Times New Roman" w:hint="eastAsia"/>
        </w:rPr>
        <w:t xml:space="preserve"> data</w:t>
      </w:r>
      <w:r>
        <w:rPr>
          <w:rFonts w:cs="Times New Roman" w:hint="eastAsia"/>
        </w:rPr>
        <w:t xml:space="preserve">. In addition, signal flow is </w:t>
      </w:r>
      <w:r>
        <w:rPr>
          <w:rFonts w:cs="Times New Roman"/>
        </w:rPr>
        <w:t>mentioned</w:t>
      </w:r>
      <w:r>
        <w:rPr>
          <w:rFonts w:cs="Times New Roman" w:hint="eastAsia"/>
        </w:rPr>
        <w:t xml:space="preserve"> in Appendix 2 which is based on our other contribution [</w:t>
      </w:r>
      <w:r w:rsidR="008865C9">
        <w:rPr>
          <w:rFonts w:cs="Times New Roman" w:hint="eastAsia"/>
        </w:rPr>
        <w:t>4</w:t>
      </w:r>
      <w:r>
        <w:rPr>
          <w:rFonts w:cs="Times New Roman" w:hint="eastAsia"/>
        </w:rPr>
        <w:t xml:space="preserve">]. As the PA change method, two options are assumed: </w:t>
      </w:r>
    </w:p>
    <w:p w:rsidR="00AC338B" w:rsidRDefault="00AC338B" w:rsidP="004D7A4F">
      <w:pPr>
        <w:rPr>
          <w:rFonts w:cs="Times New Roman"/>
        </w:rPr>
      </w:pPr>
      <w:r>
        <w:rPr>
          <w:rFonts w:cs="Times New Roman" w:hint="eastAsia"/>
        </w:rPr>
        <w:lastRenderedPageBreak/>
        <w:t xml:space="preserve">- </w:t>
      </w:r>
      <w:r w:rsidRPr="00AC338B">
        <w:rPr>
          <w:rFonts w:cs="Times New Roman"/>
        </w:rPr>
        <w:t xml:space="preserve">PA change retrieving UE </w:t>
      </w:r>
      <w:proofErr w:type="gramStart"/>
      <w:r w:rsidRPr="00AC338B">
        <w:rPr>
          <w:rFonts w:cs="Times New Roman"/>
        </w:rPr>
        <w:t>context</w:t>
      </w:r>
      <w:r w:rsidRPr="00AC338B">
        <w:rPr>
          <w:rFonts w:cs="Times New Roman" w:hint="eastAsia"/>
        </w:rPr>
        <w:t xml:space="preserve"> </w:t>
      </w:r>
      <w:r>
        <w:rPr>
          <w:rFonts w:cs="Times New Roman" w:hint="eastAsia"/>
        </w:rPr>
        <w:t>:</w:t>
      </w:r>
      <w:proofErr w:type="gramEnd"/>
      <w:r>
        <w:rPr>
          <w:rFonts w:cs="Times New Roman" w:hint="eastAsia"/>
        </w:rPr>
        <w:t xml:space="preserve"> </w:t>
      </w:r>
      <w:r w:rsidR="00DE6407">
        <w:rPr>
          <w:rFonts w:cs="Times New Roman" w:hint="eastAsia"/>
        </w:rPr>
        <w:t>when a UE context is moved upon moving from</w:t>
      </w:r>
      <w:r>
        <w:rPr>
          <w:rFonts w:cs="Times New Roman" w:hint="eastAsia"/>
        </w:rPr>
        <w:t xml:space="preserve"> one paging area to another, </w:t>
      </w:r>
    </w:p>
    <w:p w:rsidR="00AC338B" w:rsidRDefault="00AC338B" w:rsidP="004D7A4F">
      <w:pPr>
        <w:rPr>
          <w:rFonts w:cs="Times New Roman"/>
        </w:rPr>
      </w:pPr>
      <w:r>
        <w:rPr>
          <w:rFonts w:cs="Times New Roman" w:hint="eastAsia"/>
        </w:rPr>
        <w:t xml:space="preserve">- </w:t>
      </w:r>
      <w:r w:rsidRPr="00AC338B">
        <w:rPr>
          <w:rFonts w:cs="Times New Roman"/>
        </w:rPr>
        <w:t xml:space="preserve">PA change keeping UE </w:t>
      </w:r>
      <w:proofErr w:type="gramStart"/>
      <w:r w:rsidRPr="00AC338B">
        <w:rPr>
          <w:rFonts w:cs="Times New Roman"/>
        </w:rPr>
        <w:t>context</w:t>
      </w:r>
      <w:r w:rsidRPr="00AC338B">
        <w:rPr>
          <w:rFonts w:cs="Times New Roman" w:hint="eastAsia"/>
        </w:rPr>
        <w:t xml:space="preserve"> </w:t>
      </w:r>
      <w:r>
        <w:rPr>
          <w:rFonts w:cs="Times New Roman" w:hint="eastAsia"/>
        </w:rPr>
        <w:t>:</w:t>
      </w:r>
      <w:proofErr w:type="gramEnd"/>
      <w:r>
        <w:rPr>
          <w:rFonts w:cs="Times New Roman" w:hint="eastAsia"/>
        </w:rPr>
        <w:t xml:space="preserve"> </w:t>
      </w:r>
      <w:r w:rsidR="00DE6407">
        <w:rPr>
          <w:rFonts w:cs="Times New Roman" w:hint="eastAsia"/>
        </w:rPr>
        <w:t xml:space="preserve">when the UE context remains at the same </w:t>
      </w:r>
      <w:proofErr w:type="spellStart"/>
      <w:r w:rsidR="00DE6407">
        <w:rPr>
          <w:rFonts w:cs="Times New Roman" w:hint="eastAsia"/>
        </w:rPr>
        <w:t>eNB</w:t>
      </w:r>
      <w:proofErr w:type="spellEnd"/>
      <w:r w:rsidR="00DE6407">
        <w:rPr>
          <w:rFonts w:cs="Times New Roman" w:hint="eastAsia"/>
        </w:rPr>
        <w:t xml:space="preserve">. </w:t>
      </w:r>
    </w:p>
    <w:p w:rsidR="00DE6407" w:rsidRDefault="00DE6407" w:rsidP="004D7A4F">
      <w:pPr>
        <w:rPr>
          <w:rFonts w:cs="Times New Roman"/>
        </w:rPr>
      </w:pPr>
      <w:r>
        <w:rPr>
          <w:rFonts w:cs="Times New Roman" w:hint="eastAsia"/>
        </w:rPr>
        <w:t>The other simulation parameters are mentioned in Appendix 1.</w:t>
      </w:r>
    </w:p>
    <w:p w:rsidR="00DE6407" w:rsidRDefault="00DE6407" w:rsidP="004D7A4F">
      <w:pPr>
        <w:rPr>
          <w:rFonts w:cs="Times New Roman"/>
        </w:rPr>
      </w:pPr>
    </w:p>
    <w:p w:rsidR="00B6170A" w:rsidRPr="00B6170A" w:rsidRDefault="0080308D" w:rsidP="004D7A4F">
      <w:pPr>
        <w:rPr>
          <w:rFonts w:cs="Times New Roman"/>
          <w:b/>
          <w:u w:val="single"/>
        </w:rPr>
      </w:pPr>
      <w:r>
        <w:rPr>
          <w:rFonts w:cs="Times New Roman" w:hint="eastAsia"/>
          <w:b/>
          <w:u w:val="single"/>
        </w:rPr>
        <w:t xml:space="preserve">Impact on </w:t>
      </w:r>
      <w:r w:rsidR="00D52911" w:rsidRPr="00D52911">
        <w:rPr>
          <w:rFonts w:cs="Times New Roman"/>
          <w:b/>
          <w:u w:val="single"/>
        </w:rPr>
        <w:t xml:space="preserve">UE </w:t>
      </w:r>
      <w:r w:rsidR="00E65B1F">
        <w:rPr>
          <w:rFonts w:cs="Times New Roman" w:hint="eastAsia"/>
          <w:b/>
          <w:u w:val="single"/>
        </w:rPr>
        <w:t>Power Consumption</w:t>
      </w:r>
    </w:p>
    <w:p w:rsidR="00E65B1F" w:rsidRDefault="00E65B1F" w:rsidP="00E65B1F">
      <w:pPr>
        <w:rPr>
          <w:rFonts w:cs="Times New Roman"/>
        </w:rPr>
      </w:pPr>
      <w:r>
        <w:rPr>
          <w:rFonts w:cs="Times New Roman" w:hint="eastAsia"/>
        </w:rPr>
        <w:t xml:space="preserve">In the perspective of UE power consumption, we need to compare the amounts </w:t>
      </w:r>
      <w:r w:rsidR="008865C9">
        <w:rPr>
          <w:rFonts w:cs="Times New Roman" w:hint="eastAsia"/>
        </w:rPr>
        <w:t>of</w:t>
      </w:r>
      <w:r>
        <w:rPr>
          <w:rFonts w:cs="Times New Roman" w:hint="eastAsia"/>
        </w:rPr>
        <w:t xml:space="preserve"> </w:t>
      </w:r>
    </w:p>
    <w:p w:rsidR="00E65B1F" w:rsidRDefault="00E65B1F" w:rsidP="00E65B1F">
      <w:pPr>
        <w:rPr>
          <w:rFonts w:cs="Times New Roman"/>
        </w:rPr>
      </w:pPr>
      <w:r>
        <w:rPr>
          <w:rFonts w:cs="Times New Roman" w:hint="eastAsia"/>
        </w:rPr>
        <w:t>A: Skipping the SMC (Security Mode Command/complete) procedure when RRC connection is resumed and</w:t>
      </w:r>
    </w:p>
    <w:p w:rsidR="00E65B1F" w:rsidRDefault="00E65B1F" w:rsidP="00E65B1F">
      <w:pPr>
        <w:rPr>
          <w:rFonts w:cs="Times New Roman"/>
        </w:rPr>
      </w:pPr>
      <w:r>
        <w:rPr>
          <w:rFonts w:cs="Times New Roman" w:hint="eastAsia"/>
        </w:rPr>
        <w:t xml:space="preserve">B: Updating PA (Paging Area) when UE moves to other </w:t>
      </w:r>
      <w:proofErr w:type="spellStart"/>
      <w:r>
        <w:rPr>
          <w:rFonts w:cs="Times New Roman" w:hint="eastAsia"/>
        </w:rPr>
        <w:t>eNBs</w:t>
      </w:r>
      <w:proofErr w:type="spellEnd"/>
      <w:r>
        <w:rPr>
          <w:rFonts w:cs="Times New Roman" w:hint="eastAsia"/>
        </w:rPr>
        <w:t xml:space="preserve"> within/out of PA.</w:t>
      </w:r>
    </w:p>
    <w:p w:rsidR="00E65B1F" w:rsidRDefault="00E65B1F" w:rsidP="00E65B1F">
      <w:pPr>
        <w:rPr>
          <w:rFonts w:cs="Times New Roman"/>
        </w:rPr>
      </w:pPr>
      <w:r>
        <w:rPr>
          <w:rFonts w:cs="Times New Roman" w:hint="eastAsia"/>
        </w:rPr>
        <w:t xml:space="preserve">Here, we can </w:t>
      </w:r>
      <w:r w:rsidR="008865C9">
        <w:rPr>
          <w:rFonts w:cs="Times New Roman" w:hint="eastAsia"/>
        </w:rPr>
        <w:t>think</w:t>
      </w:r>
      <w:r>
        <w:rPr>
          <w:rFonts w:cs="Times New Roman" w:hint="eastAsia"/>
        </w:rPr>
        <w:t xml:space="preserve"> that A is related with the traffic arrival rate, because the number of RRC resumes depends on the traffic arrival rate. On the other hand, B is</w:t>
      </w:r>
      <w:r w:rsidR="008865C9">
        <w:rPr>
          <w:rFonts w:cs="Times New Roman" w:hint="eastAsia"/>
        </w:rPr>
        <w:t xml:space="preserve"> thought to be</w:t>
      </w:r>
      <w:r>
        <w:rPr>
          <w:rFonts w:cs="Times New Roman" w:hint="eastAsia"/>
        </w:rPr>
        <w:t xml:space="preserve"> related with UE mobility, because the number of PAU can be different with the UE speed. Therefore, </w:t>
      </w:r>
      <w:r w:rsidR="00E244D7">
        <w:rPr>
          <w:rFonts w:cs="Times New Roman" w:hint="eastAsia"/>
        </w:rPr>
        <w:t xml:space="preserve">we can derive how much </w:t>
      </w:r>
      <w:r>
        <w:rPr>
          <w:rFonts w:cs="Times New Roman" w:hint="eastAsia"/>
        </w:rPr>
        <w:t>UE power consumption</w:t>
      </w:r>
      <w:r w:rsidR="00E244D7">
        <w:rPr>
          <w:rFonts w:cs="Times New Roman" w:hint="eastAsia"/>
        </w:rPr>
        <w:t xml:space="preserve"> could be saved</w:t>
      </w:r>
      <w:r>
        <w:rPr>
          <w:rFonts w:cs="Times New Roman" w:hint="eastAsia"/>
        </w:rPr>
        <w:t xml:space="preserve"> in terms of two factors</w:t>
      </w:r>
      <w:r w:rsidR="003C5AAA">
        <w:rPr>
          <w:rFonts w:cs="Times New Roman" w:hint="eastAsia"/>
        </w:rPr>
        <w:t xml:space="preserve">. </w:t>
      </w:r>
    </w:p>
    <w:p w:rsidR="003C5AAA" w:rsidRDefault="007C25A6" w:rsidP="00E65B1F">
      <w:pPr>
        <w:rPr>
          <w:rFonts w:cs="Times New Roman"/>
        </w:rPr>
      </w:pPr>
      <w:r w:rsidRPr="007C25A6">
        <w:rPr>
          <w:rFonts w:cs="Times New Roman"/>
        </w:rPr>
        <w:drawing>
          <wp:inline distT="0" distB="0" distL="0" distR="0">
            <wp:extent cx="5731510" cy="2292604"/>
            <wp:effectExtent l="0" t="0" r="0" b="0"/>
            <wp:docPr id="2" name="차트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3C5AAA" w:rsidRDefault="00776E39" w:rsidP="003C5AAA">
      <w:pPr>
        <w:jc w:val="center"/>
        <w:rPr>
          <w:rFonts w:cs="Times New Roman"/>
        </w:rPr>
      </w:pPr>
      <w:proofErr w:type="gramStart"/>
      <w:r w:rsidRPr="008D462B">
        <w:rPr>
          <w:rFonts w:cs="Times New Roman"/>
        </w:rPr>
        <w:t>Figure 1.</w:t>
      </w:r>
      <w:proofErr w:type="gramEnd"/>
      <w:r w:rsidRPr="008D462B">
        <w:rPr>
          <w:rFonts w:cs="Times New Roman"/>
        </w:rPr>
        <w:t xml:space="preserve"> Normalized UE power consumption at low traffic activity</w:t>
      </w:r>
      <w:r w:rsidR="008D462B" w:rsidRPr="008D462B">
        <w:rPr>
          <w:rFonts w:cs="Times New Roman" w:hint="eastAsia"/>
        </w:rPr>
        <w:t xml:space="preserve"> (</w:t>
      </w:r>
      <w:r w:rsidR="008D462B" w:rsidRPr="008D462B">
        <w:rPr>
          <w:rFonts w:cs="Times New Roman"/>
        </w:rPr>
        <w:t>FTP model 1 with 0.</w:t>
      </w:r>
      <w:r w:rsidR="008D462B">
        <w:rPr>
          <w:rFonts w:cs="Times New Roman" w:hint="eastAsia"/>
        </w:rPr>
        <w:t>017</w:t>
      </w:r>
      <w:r w:rsidR="008D462B">
        <w:rPr>
          <w:rFonts w:cs="Times New Roman" w:hint="eastAsia"/>
        </w:rPr>
        <w:t xml:space="preserve"> arrivals/sec</w:t>
      </w:r>
      <w:r w:rsidR="008D462B">
        <w:rPr>
          <w:rFonts w:cs="Times New Roman" w:hint="eastAsia"/>
        </w:rPr>
        <w:t>)</w:t>
      </w:r>
    </w:p>
    <w:p w:rsidR="00E244D7" w:rsidRDefault="00327A0F" w:rsidP="00E65B1F">
      <w:pPr>
        <w:rPr>
          <w:rFonts w:cs="Times New Roman"/>
        </w:rPr>
      </w:pPr>
      <w:r w:rsidRPr="00327A0F">
        <w:rPr>
          <w:rFonts w:cs="Times New Roman"/>
        </w:rPr>
        <w:drawing>
          <wp:inline distT="0" distB="0" distL="0" distR="0">
            <wp:extent cx="5731510" cy="2341591"/>
            <wp:effectExtent l="0" t="0" r="0" b="0"/>
            <wp:docPr id="6" name="차트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776E39" w:rsidRDefault="00776E39" w:rsidP="00776E39">
      <w:pPr>
        <w:jc w:val="center"/>
        <w:rPr>
          <w:rFonts w:cs="Times New Roman"/>
        </w:rPr>
      </w:pPr>
      <w:proofErr w:type="gramStart"/>
      <w:r w:rsidRPr="008D462B">
        <w:rPr>
          <w:rFonts w:cs="Times New Roman"/>
        </w:rPr>
        <w:t>Figure 2.</w:t>
      </w:r>
      <w:proofErr w:type="gramEnd"/>
      <w:r w:rsidRPr="008D462B">
        <w:rPr>
          <w:rFonts w:cs="Times New Roman"/>
        </w:rPr>
        <w:t xml:space="preserve"> Normalized UE power consumption at high traffic activity</w:t>
      </w:r>
      <w:r w:rsidR="008D462B" w:rsidRPr="008D462B">
        <w:rPr>
          <w:rFonts w:cs="Times New Roman" w:hint="eastAsia"/>
        </w:rPr>
        <w:t xml:space="preserve"> </w:t>
      </w:r>
      <w:r w:rsidR="008D462B" w:rsidRPr="008D462B">
        <w:rPr>
          <w:rFonts w:cs="Times New Roman" w:hint="eastAsia"/>
        </w:rPr>
        <w:t>(</w:t>
      </w:r>
      <w:r w:rsidR="008D462B" w:rsidRPr="008D462B">
        <w:rPr>
          <w:rFonts w:cs="Times New Roman"/>
        </w:rPr>
        <w:t>FTP model 1 with 0.2</w:t>
      </w:r>
      <w:r w:rsidR="008D462B">
        <w:rPr>
          <w:rFonts w:cs="Times New Roman" w:hint="eastAsia"/>
        </w:rPr>
        <w:t xml:space="preserve"> arrivals/sec)</w:t>
      </w:r>
    </w:p>
    <w:p w:rsidR="00DE6407" w:rsidRDefault="00DE6407" w:rsidP="00DE6407">
      <w:pPr>
        <w:rPr>
          <w:rFonts w:cs="Times New Roman"/>
        </w:rPr>
      </w:pPr>
      <w:r>
        <w:rPr>
          <w:rFonts w:cs="Times New Roman" w:hint="eastAsia"/>
        </w:rPr>
        <w:t xml:space="preserve">Figure 1 and 2 </w:t>
      </w:r>
      <w:proofErr w:type="gramStart"/>
      <w:r>
        <w:rPr>
          <w:rFonts w:cs="Times New Roman" w:hint="eastAsia"/>
        </w:rPr>
        <w:t>show</w:t>
      </w:r>
      <w:proofErr w:type="gramEnd"/>
      <w:r>
        <w:rPr>
          <w:rFonts w:cs="Times New Roman" w:hint="eastAsia"/>
        </w:rPr>
        <w:t xml:space="preserve"> the result of normalized UE power consumption according to UE speed and traffic activity. From Figures 1 and 2, we can observe that the UE power consumption in </w:t>
      </w:r>
      <w:r w:rsidR="00F929E0">
        <w:rPr>
          <w:rFonts w:cs="Times New Roman" w:hint="eastAsia"/>
        </w:rPr>
        <w:t>new</w:t>
      </w:r>
      <w:r>
        <w:rPr>
          <w:rFonts w:cs="Times New Roman" w:hint="eastAsia"/>
        </w:rPr>
        <w:t xml:space="preserve"> </w:t>
      </w:r>
      <w:r w:rsidR="00FE04FF">
        <w:rPr>
          <w:rFonts w:cs="Times New Roman" w:hint="eastAsia"/>
        </w:rPr>
        <w:t>state</w:t>
      </w:r>
      <w:r>
        <w:rPr>
          <w:rFonts w:cs="Times New Roman" w:hint="eastAsia"/>
        </w:rPr>
        <w:t xml:space="preserve"> increases according to UE speed due to the increased number of PA updates. In addition, it is also observed that the power saving gain of </w:t>
      </w:r>
      <w:r>
        <w:rPr>
          <w:rFonts w:cs="Times New Roman"/>
        </w:rPr>
        <w:t>the</w:t>
      </w:r>
      <w:r>
        <w:rPr>
          <w:rFonts w:cs="Times New Roman" w:hint="eastAsia"/>
        </w:rPr>
        <w:t xml:space="preserve"> </w:t>
      </w:r>
      <w:r w:rsidR="00F929E0">
        <w:rPr>
          <w:rFonts w:cs="Times New Roman" w:hint="eastAsia"/>
        </w:rPr>
        <w:t>new state</w:t>
      </w:r>
      <w:r>
        <w:rPr>
          <w:rFonts w:cs="Times New Roman" w:hint="eastAsia"/>
        </w:rPr>
        <w:t xml:space="preserve"> becomes bigger in the environment of high traffic activity due to the increased number of skipped security mode command/complete procedures. In particular, </w:t>
      </w:r>
      <w:r w:rsidR="00936886">
        <w:rPr>
          <w:rFonts w:cs="Times New Roman" w:hint="eastAsia"/>
        </w:rPr>
        <w:t>F</w:t>
      </w:r>
      <w:r>
        <w:rPr>
          <w:rFonts w:cs="Times New Roman" w:hint="eastAsia"/>
        </w:rPr>
        <w:t xml:space="preserve">igure 2 shows that the </w:t>
      </w:r>
      <w:r w:rsidR="00F929E0">
        <w:rPr>
          <w:rFonts w:cs="Times New Roman" w:hint="eastAsia"/>
        </w:rPr>
        <w:t>new state</w:t>
      </w:r>
      <w:r>
        <w:rPr>
          <w:rFonts w:cs="Times New Roman" w:hint="eastAsia"/>
        </w:rPr>
        <w:t xml:space="preserve"> has less UE </w:t>
      </w:r>
      <w:r>
        <w:rPr>
          <w:rFonts w:cs="Times New Roman" w:hint="eastAsia"/>
        </w:rPr>
        <w:lastRenderedPageBreak/>
        <w:t>power consumption even in very high UE speed</w:t>
      </w:r>
      <w:r w:rsidR="009D37FF">
        <w:rPr>
          <w:rFonts w:cs="Times New Roman" w:hint="eastAsia"/>
        </w:rPr>
        <w:t xml:space="preserve"> (In very high speed case of</w:t>
      </w:r>
      <w:r w:rsidR="00572C15">
        <w:rPr>
          <w:rFonts w:cs="Times New Roman" w:hint="eastAsia"/>
        </w:rPr>
        <w:t xml:space="preserve"> real environment, more power consumption in new state is expected because of not skipping security mode command procedure due to frequent resume failures)</w:t>
      </w:r>
      <w:r>
        <w:rPr>
          <w:rFonts w:cs="Times New Roman" w:hint="eastAsia"/>
        </w:rPr>
        <w:t>. Based on two figures, we can make following observations,</w:t>
      </w:r>
    </w:p>
    <w:p w:rsidR="00DE6407" w:rsidRPr="008D462B" w:rsidRDefault="00776E39" w:rsidP="00DE6407">
      <w:pPr>
        <w:rPr>
          <w:rFonts w:cs="Times New Roman"/>
          <w:b/>
        </w:rPr>
      </w:pPr>
      <w:proofErr w:type="gramStart"/>
      <w:r w:rsidRPr="008D462B">
        <w:rPr>
          <w:rFonts w:cs="Times New Roman"/>
          <w:b/>
        </w:rPr>
        <w:t>Observation 1.</w:t>
      </w:r>
      <w:proofErr w:type="gramEnd"/>
      <w:r w:rsidRPr="008D462B">
        <w:rPr>
          <w:rFonts w:cs="Times New Roman"/>
          <w:b/>
        </w:rPr>
        <w:t xml:space="preserve">  The UE power consumption in </w:t>
      </w:r>
      <w:r w:rsidR="00F929E0">
        <w:rPr>
          <w:rFonts w:cs="Times New Roman" w:hint="eastAsia"/>
          <w:b/>
        </w:rPr>
        <w:t>new</w:t>
      </w:r>
      <w:r w:rsidRPr="008D462B">
        <w:rPr>
          <w:rFonts w:cs="Times New Roman"/>
          <w:b/>
        </w:rPr>
        <w:t xml:space="preserve"> state increases according to UE speed.</w:t>
      </w:r>
    </w:p>
    <w:p w:rsidR="00DE6407" w:rsidRDefault="00776E39" w:rsidP="00DE6407">
      <w:pPr>
        <w:rPr>
          <w:rFonts w:cs="Times New Roman"/>
          <w:b/>
        </w:rPr>
      </w:pPr>
      <w:proofErr w:type="gramStart"/>
      <w:r w:rsidRPr="008D462B">
        <w:rPr>
          <w:rFonts w:cs="Times New Roman"/>
          <w:b/>
        </w:rPr>
        <w:t>Observation 2.</w:t>
      </w:r>
      <w:proofErr w:type="gramEnd"/>
      <w:r w:rsidRPr="008D462B">
        <w:rPr>
          <w:rFonts w:cs="Times New Roman"/>
          <w:b/>
        </w:rPr>
        <w:t xml:space="preserve">  The UE power consumption in </w:t>
      </w:r>
      <w:r w:rsidR="00F929E0">
        <w:rPr>
          <w:rFonts w:cs="Times New Roman" w:hint="eastAsia"/>
          <w:b/>
        </w:rPr>
        <w:t>new</w:t>
      </w:r>
      <w:r w:rsidRPr="008D462B">
        <w:rPr>
          <w:rFonts w:cs="Times New Roman"/>
          <w:b/>
        </w:rPr>
        <w:t xml:space="preserve"> state depends on traffic activity.</w:t>
      </w:r>
    </w:p>
    <w:p w:rsidR="00DD4A14" w:rsidRPr="009B0353" w:rsidRDefault="00DD4A14" w:rsidP="00DD4A14">
      <w:pPr>
        <w:rPr>
          <w:rFonts w:cs="Times New Roman"/>
        </w:rPr>
      </w:pPr>
    </w:p>
    <w:p w:rsidR="00DE6407" w:rsidRPr="00E871CF" w:rsidRDefault="0080308D" w:rsidP="00DE6407">
      <w:pPr>
        <w:rPr>
          <w:rFonts w:cs="Times New Roman"/>
          <w:b/>
          <w:u w:val="single"/>
        </w:rPr>
      </w:pPr>
      <w:r>
        <w:rPr>
          <w:rFonts w:cs="Times New Roman" w:hint="eastAsia"/>
          <w:b/>
          <w:u w:val="single"/>
        </w:rPr>
        <w:t xml:space="preserve">Impact on </w:t>
      </w:r>
      <w:r w:rsidR="00DE6407" w:rsidRPr="00E871CF">
        <w:rPr>
          <w:rFonts w:cs="Times New Roman" w:hint="eastAsia"/>
          <w:b/>
          <w:u w:val="single"/>
        </w:rPr>
        <w:t>Signal</w:t>
      </w:r>
      <w:r>
        <w:rPr>
          <w:rFonts w:cs="Times New Roman" w:hint="eastAsia"/>
          <w:b/>
          <w:u w:val="single"/>
        </w:rPr>
        <w:t xml:space="preserve"> load</w:t>
      </w:r>
    </w:p>
    <w:p w:rsidR="00247EBC" w:rsidRDefault="008865C9" w:rsidP="00247EBC">
      <w:pPr>
        <w:rPr>
          <w:rFonts w:cs="Times New Roman"/>
        </w:rPr>
      </w:pPr>
      <w:r>
        <w:rPr>
          <w:rFonts w:cs="Times New Roman" w:hint="eastAsia"/>
        </w:rPr>
        <w:t xml:space="preserve">In terms of signal load, we can guess that X2 in </w:t>
      </w:r>
      <w:r w:rsidR="00F929E0">
        <w:rPr>
          <w:rFonts w:cs="Times New Roman" w:hint="eastAsia"/>
        </w:rPr>
        <w:t>new state</w:t>
      </w:r>
      <w:r>
        <w:rPr>
          <w:rFonts w:cs="Times New Roman" w:hint="eastAsia"/>
        </w:rPr>
        <w:t xml:space="preserve"> could be overloaded compared to legacy MME based paging, because </w:t>
      </w:r>
      <w:r w:rsidR="00F929E0">
        <w:rPr>
          <w:rFonts w:cs="Times New Roman" w:hint="eastAsia"/>
        </w:rPr>
        <w:t>the new</w:t>
      </w:r>
      <w:r>
        <w:rPr>
          <w:rFonts w:cs="Times New Roman" w:hint="eastAsia"/>
        </w:rPr>
        <w:t xml:space="preserve"> state needs additional </w:t>
      </w:r>
      <w:r>
        <w:rPr>
          <w:rFonts w:cs="Times New Roman"/>
        </w:rPr>
        <w:t>signal</w:t>
      </w:r>
      <w:r>
        <w:rPr>
          <w:rFonts w:cs="Times New Roman" w:hint="eastAsia"/>
        </w:rPr>
        <w:t xml:space="preserve">s, UE context retrieve and RAN paging request, compared to legacy MME based paging [4]. On the other hand, S1 seems to have more detail analysis, because we cannot clearly say that which one among gain and pain is more dominant for signal </w:t>
      </w:r>
      <w:r w:rsidR="004B6331">
        <w:rPr>
          <w:rFonts w:cs="Times New Roman" w:hint="eastAsia"/>
        </w:rPr>
        <w:t>load</w:t>
      </w:r>
      <w:r>
        <w:rPr>
          <w:rFonts w:cs="Times New Roman" w:hint="eastAsia"/>
        </w:rPr>
        <w:t>. Therefore, we focus on how much severely overloaded to X2 and how much signal reduction gain could be achieved to S1 in terms of UE speed and traffic activity.</w:t>
      </w:r>
    </w:p>
    <w:tbl>
      <w:tblPr>
        <w:tblStyle w:val="ab"/>
        <w:tblW w:w="9246" w:type="dxa"/>
        <w:tblLook w:val="04A0"/>
      </w:tblPr>
      <w:tblGrid>
        <w:gridCol w:w="961"/>
        <w:gridCol w:w="828"/>
        <w:gridCol w:w="829"/>
        <w:gridCol w:w="828"/>
        <w:gridCol w:w="829"/>
        <w:gridCol w:w="828"/>
        <w:gridCol w:w="829"/>
        <w:gridCol w:w="828"/>
        <w:gridCol w:w="829"/>
        <w:gridCol w:w="828"/>
        <w:gridCol w:w="829"/>
      </w:tblGrid>
      <w:tr w:rsidR="00247EBC" w:rsidTr="00A75421">
        <w:trPr>
          <w:trHeight w:val="374"/>
        </w:trPr>
        <w:tc>
          <w:tcPr>
            <w:tcW w:w="961" w:type="dxa"/>
            <w:vMerge w:val="restart"/>
          </w:tcPr>
          <w:p w:rsidR="00247EBC" w:rsidRDefault="00247EBC" w:rsidP="00076AD5">
            <w:pPr>
              <w:jc w:val="center"/>
              <w:rPr>
                <w:rFonts w:cs="Times New Roman"/>
                <w:sz w:val="14"/>
              </w:rPr>
            </w:pPr>
          </w:p>
        </w:tc>
        <w:tc>
          <w:tcPr>
            <w:tcW w:w="3314" w:type="dxa"/>
            <w:gridSpan w:val="4"/>
          </w:tcPr>
          <w:p w:rsidR="0011509E" w:rsidRPr="008D462B" w:rsidRDefault="00776E39" w:rsidP="00076AD5">
            <w:pPr>
              <w:jc w:val="center"/>
              <w:rPr>
                <w:rFonts w:cs="Times New Roman"/>
                <w:sz w:val="16"/>
              </w:rPr>
            </w:pPr>
            <w:r w:rsidRPr="008D462B">
              <w:rPr>
                <w:rFonts w:cs="Times New Roman"/>
                <w:sz w:val="16"/>
              </w:rPr>
              <w:t xml:space="preserve">RAN </w:t>
            </w:r>
            <w:r w:rsidR="00F92CC2" w:rsidRPr="008D462B">
              <w:rPr>
                <w:rFonts w:cs="Times New Roman" w:hint="eastAsia"/>
                <w:sz w:val="16"/>
              </w:rPr>
              <w:t>based P</w:t>
            </w:r>
            <w:r w:rsidRPr="008D462B">
              <w:rPr>
                <w:rFonts w:cs="Times New Roman"/>
                <w:sz w:val="16"/>
              </w:rPr>
              <w:t>aging</w:t>
            </w:r>
          </w:p>
          <w:p w:rsidR="00247EBC" w:rsidRPr="008D462B" w:rsidRDefault="00F92CC2" w:rsidP="00076AD5">
            <w:pPr>
              <w:jc w:val="center"/>
              <w:rPr>
                <w:rFonts w:cs="Times New Roman"/>
                <w:sz w:val="16"/>
              </w:rPr>
            </w:pPr>
            <w:r w:rsidRPr="008D462B">
              <w:rPr>
                <w:rFonts w:cs="Times New Roman" w:hint="eastAsia"/>
                <w:sz w:val="16"/>
              </w:rPr>
              <w:t>(</w:t>
            </w:r>
            <w:r w:rsidR="00247EBC" w:rsidRPr="008D462B">
              <w:rPr>
                <w:rFonts w:cs="Times New Roman"/>
                <w:sz w:val="16"/>
              </w:rPr>
              <w:t xml:space="preserve">PA change </w:t>
            </w:r>
            <w:r w:rsidR="00247EBC" w:rsidRPr="008D462B">
              <w:rPr>
                <w:rFonts w:cs="Times New Roman" w:hint="eastAsia"/>
                <w:sz w:val="16"/>
              </w:rPr>
              <w:t>retrieving</w:t>
            </w:r>
            <w:r w:rsidR="00247EBC" w:rsidRPr="008D462B">
              <w:rPr>
                <w:rFonts w:cs="Times New Roman"/>
                <w:sz w:val="16"/>
              </w:rPr>
              <w:t xml:space="preserve"> UE context</w:t>
            </w:r>
            <w:r w:rsidRPr="008D462B">
              <w:rPr>
                <w:rFonts w:cs="Times New Roman" w:hint="eastAsia"/>
                <w:sz w:val="16"/>
              </w:rPr>
              <w:t>)</w:t>
            </w:r>
          </w:p>
        </w:tc>
        <w:tc>
          <w:tcPr>
            <w:tcW w:w="3314" w:type="dxa"/>
            <w:gridSpan w:val="4"/>
          </w:tcPr>
          <w:p w:rsidR="00247EBC" w:rsidRPr="008D462B" w:rsidRDefault="00776E39" w:rsidP="00076AD5">
            <w:pPr>
              <w:jc w:val="center"/>
              <w:rPr>
                <w:rFonts w:cs="Times New Roman"/>
                <w:sz w:val="16"/>
              </w:rPr>
            </w:pPr>
            <w:r w:rsidRPr="008D462B">
              <w:rPr>
                <w:rFonts w:cs="Times New Roman"/>
                <w:sz w:val="16"/>
              </w:rPr>
              <w:t xml:space="preserve">RAN </w:t>
            </w:r>
            <w:r w:rsidR="00F92CC2" w:rsidRPr="008D462B">
              <w:rPr>
                <w:rFonts w:cs="Times New Roman" w:hint="eastAsia"/>
                <w:sz w:val="16"/>
              </w:rPr>
              <w:t>based P</w:t>
            </w:r>
            <w:r w:rsidRPr="008D462B">
              <w:rPr>
                <w:rFonts w:cs="Times New Roman"/>
                <w:sz w:val="16"/>
              </w:rPr>
              <w:t>aging</w:t>
            </w:r>
          </w:p>
          <w:p w:rsidR="00247EBC" w:rsidRPr="008D462B" w:rsidRDefault="00F92CC2" w:rsidP="00076AD5">
            <w:pPr>
              <w:jc w:val="center"/>
              <w:rPr>
                <w:rFonts w:cs="Times New Roman"/>
                <w:sz w:val="16"/>
              </w:rPr>
            </w:pPr>
            <w:r w:rsidRPr="008D462B">
              <w:rPr>
                <w:rFonts w:cs="Times New Roman" w:hint="eastAsia"/>
                <w:sz w:val="16"/>
              </w:rPr>
              <w:t>(</w:t>
            </w:r>
            <w:r w:rsidR="00247EBC" w:rsidRPr="008D462B">
              <w:rPr>
                <w:rFonts w:cs="Times New Roman"/>
                <w:sz w:val="16"/>
              </w:rPr>
              <w:t xml:space="preserve">PA change </w:t>
            </w:r>
            <w:r w:rsidR="00247EBC" w:rsidRPr="008D462B">
              <w:rPr>
                <w:rFonts w:cs="Times New Roman" w:hint="eastAsia"/>
                <w:sz w:val="16"/>
              </w:rPr>
              <w:t>keep</w:t>
            </w:r>
            <w:r w:rsidR="00247EBC" w:rsidRPr="008D462B">
              <w:rPr>
                <w:rFonts w:cs="Times New Roman"/>
                <w:sz w:val="16"/>
              </w:rPr>
              <w:t>ing UE context</w:t>
            </w:r>
            <w:r w:rsidRPr="008D462B">
              <w:rPr>
                <w:rFonts w:cs="Times New Roman" w:hint="eastAsia"/>
                <w:sz w:val="16"/>
              </w:rPr>
              <w:t>)</w:t>
            </w:r>
          </w:p>
        </w:tc>
        <w:tc>
          <w:tcPr>
            <w:tcW w:w="1657" w:type="dxa"/>
            <w:gridSpan w:val="2"/>
          </w:tcPr>
          <w:p w:rsidR="00247EBC" w:rsidRPr="008D462B" w:rsidRDefault="00776E39" w:rsidP="00076AD5">
            <w:pPr>
              <w:spacing w:after="160" w:line="259" w:lineRule="auto"/>
              <w:jc w:val="center"/>
              <w:rPr>
                <w:rFonts w:cs="Times New Roman"/>
                <w:sz w:val="16"/>
              </w:rPr>
            </w:pPr>
            <w:r w:rsidRPr="008D462B">
              <w:rPr>
                <w:rFonts w:cs="Times New Roman"/>
                <w:sz w:val="16"/>
              </w:rPr>
              <w:t>MME based Paging</w:t>
            </w:r>
          </w:p>
        </w:tc>
      </w:tr>
      <w:tr w:rsidR="00AE2F80" w:rsidTr="00A75421">
        <w:trPr>
          <w:trHeight w:val="374"/>
        </w:trPr>
        <w:tc>
          <w:tcPr>
            <w:tcW w:w="961" w:type="dxa"/>
            <w:vMerge/>
          </w:tcPr>
          <w:p w:rsidR="00AE2F80" w:rsidRDefault="00AE2F80" w:rsidP="00076AD5">
            <w:pPr>
              <w:jc w:val="center"/>
              <w:rPr>
                <w:rFonts w:cs="Times New Roman"/>
                <w:sz w:val="14"/>
              </w:rPr>
            </w:pPr>
          </w:p>
        </w:tc>
        <w:tc>
          <w:tcPr>
            <w:tcW w:w="1657" w:type="dxa"/>
            <w:gridSpan w:val="2"/>
          </w:tcPr>
          <w:p w:rsidR="00AE2F80" w:rsidRPr="008D462B" w:rsidRDefault="00AE2F80" w:rsidP="00076AD5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 w:hint="eastAsia"/>
                <w:sz w:val="16"/>
              </w:rPr>
              <w:t xml:space="preserve">1 </w:t>
            </w:r>
            <w:proofErr w:type="spellStart"/>
            <w:r>
              <w:rPr>
                <w:rFonts w:cs="Times New Roman" w:hint="eastAsia"/>
                <w:sz w:val="16"/>
              </w:rPr>
              <w:t>eNB</w:t>
            </w:r>
            <w:proofErr w:type="spellEnd"/>
            <w:r>
              <w:rPr>
                <w:rFonts w:cs="Times New Roman"/>
                <w:sz w:val="16"/>
              </w:rPr>
              <w:t xml:space="preserve"> PA</w:t>
            </w:r>
          </w:p>
        </w:tc>
        <w:tc>
          <w:tcPr>
            <w:tcW w:w="1657" w:type="dxa"/>
            <w:gridSpan w:val="2"/>
          </w:tcPr>
          <w:p w:rsidR="00AE2F80" w:rsidRPr="008D462B" w:rsidRDefault="00AE2F80" w:rsidP="00076AD5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 w:hint="eastAsia"/>
                <w:sz w:val="16"/>
              </w:rPr>
              <w:t xml:space="preserve">19 </w:t>
            </w:r>
            <w:proofErr w:type="spellStart"/>
            <w:r>
              <w:rPr>
                <w:rFonts w:cs="Times New Roman" w:hint="eastAsia"/>
                <w:sz w:val="16"/>
              </w:rPr>
              <w:t>eNB</w:t>
            </w:r>
            <w:proofErr w:type="spellEnd"/>
            <w:r>
              <w:rPr>
                <w:rFonts w:cs="Times New Roman"/>
                <w:sz w:val="16"/>
              </w:rPr>
              <w:t xml:space="preserve"> PA</w:t>
            </w:r>
          </w:p>
        </w:tc>
        <w:tc>
          <w:tcPr>
            <w:tcW w:w="1657" w:type="dxa"/>
            <w:gridSpan w:val="2"/>
          </w:tcPr>
          <w:p w:rsidR="00AE2F80" w:rsidRPr="008D462B" w:rsidRDefault="00AE2F80" w:rsidP="00076AD5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 w:hint="eastAsia"/>
                <w:sz w:val="16"/>
              </w:rPr>
              <w:t xml:space="preserve">1 </w:t>
            </w:r>
            <w:proofErr w:type="spellStart"/>
            <w:r>
              <w:rPr>
                <w:rFonts w:cs="Times New Roman" w:hint="eastAsia"/>
                <w:sz w:val="16"/>
              </w:rPr>
              <w:t>eNB</w:t>
            </w:r>
            <w:proofErr w:type="spellEnd"/>
            <w:r>
              <w:rPr>
                <w:rFonts w:cs="Times New Roman"/>
                <w:sz w:val="16"/>
              </w:rPr>
              <w:t xml:space="preserve"> PA</w:t>
            </w:r>
          </w:p>
        </w:tc>
        <w:tc>
          <w:tcPr>
            <w:tcW w:w="1657" w:type="dxa"/>
            <w:gridSpan w:val="2"/>
          </w:tcPr>
          <w:p w:rsidR="00AE2F80" w:rsidRPr="008D462B" w:rsidRDefault="00AE2F80" w:rsidP="00076AD5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 w:hint="eastAsia"/>
                <w:sz w:val="16"/>
              </w:rPr>
              <w:t xml:space="preserve">19 </w:t>
            </w:r>
            <w:proofErr w:type="spellStart"/>
            <w:r>
              <w:rPr>
                <w:rFonts w:cs="Times New Roman" w:hint="eastAsia"/>
                <w:sz w:val="16"/>
              </w:rPr>
              <w:t>eNB</w:t>
            </w:r>
            <w:proofErr w:type="spellEnd"/>
            <w:r>
              <w:rPr>
                <w:rFonts w:cs="Times New Roman"/>
                <w:sz w:val="16"/>
              </w:rPr>
              <w:t xml:space="preserve"> PA</w:t>
            </w:r>
          </w:p>
        </w:tc>
        <w:tc>
          <w:tcPr>
            <w:tcW w:w="1657" w:type="dxa"/>
            <w:gridSpan w:val="2"/>
          </w:tcPr>
          <w:p w:rsidR="00AE2F80" w:rsidRPr="008D462B" w:rsidRDefault="00AE2F80" w:rsidP="00076AD5">
            <w:pPr>
              <w:spacing w:after="160" w:line="259" w:lineRule="auto"/>
              <w:jc w:val="center"/>
              <w:rPr>
                <w:rFonts w:cs="Times New Roman"/>
                <w:sz w:val="16"/>
              </w:rPr>
            </w:pPr>
            <w:r>
              <w:rPr>
                <w:rFonts w:cs="Times New Roman" w:hint="eastAsia"/>
                <w:sz w:val="16"/>
              </w:rPr>
              <w:t xml:space="preserve">19 </w:t>
            </w:r>
            <w:proofErr w:type="spellStart"/>
            <w:r>
              <w:rPr>
                <w:rFonts w:cs="Times New Roman" w:hint="eastAsia"/>
                <w:sz w:val="16"/>
              </w:rPr>
              <w:t>eNB</w:t>
            </w:r>
            <w:proofErr w:type="spellEnd"/>
            <w:r>
              <w:rPr>
                <w:rFonts w:cs="Times New Roman"/>
                <w:sz w:val="16"/>
              </w:rPr>
              <w:t xml:space="preserve"> TA</w:t>
            </w:r>
          </w:p>
        </w:tc>
      </w:tr>
      <w:tr w:rsidR="00AE2F80" w:rsidTr="00A75421">
        <w:trPr>
          <w:trHeight w:val="209"/>
        </w:trPr>
        <w:tc>
          <w:tcPr>
            <w:tcW w:w="961" w:type="dxa"/>
            <w:vMerge/>
          </w:tcPr>
          <w:p w:rsidR="00AE2F80" w:rsidRDefault="00AE2F80" w:rsidP="00076AD5">
            <w:pPr>
              <w:jc w:val="center"/>
              <w:rPr>
                <w:rFonts w:cs="Times New Roman"/>
                <w:sz w:val="14"/>
              </w:rPr>
            </w:pPr>
          </w:p>
        </w:tc>
        <w:tc>
          <w:tcPr>
            <w:tcW w:w="828" w:type="dxa"/>
          </w:tcPr>
          <w:p w:rsidR="00AE2F80" w:rsidRDefault="00AE2F80" w:rsidP="00076AD5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X2</w:t>
            </w:r>
          </w:p>
        </w:tc>
        <w:tc>
          <w:tcPr>
            <w:tcW w:w="829" w:type="dxa"/>
          </w:tcPr>
          <w:p w:rsidR="00AE2F80" w:rsidRDefault="00AE2F80" w:rsidP="00076AD5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S1</w:t>
            </w:r>
          </w:p>
        </w:tc>
        <w:tc>
          <w:tcPr>
            <w:tcW w:w="828" w:type="dxa"/>
          </w:tcPr>
          <w:p w:rsidR="00AE2F80" w:rsidRDefault="00AE2F80" w:rsidP="00076AD5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X2</w:t>
            </w:r>
          </w:p>
        </w:tc>
        <w:tc>
          <w:tcPr>
            <w:tcW w:w="829" w:type="dxa"/>
          </w:tcPr>
          <w:p w:rsidR="00AE2F80" w:rsidRDefault="00AE2F80" w:rsidP="00076AD5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S1</w:t>
            </w:r>
          </w:p>
        </w:tc>
        <w:tc>
          <w:tcPr>
            <w:tcW w:w="828" w:type="dxa"/>
          </w:tcPr>
          <w:p w:rsidR="00AE2F80" w:rsidRDefault="00AE2F80" w:rsidP="00076AD5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X2</w:t>
            </w:r>
          </w:p>
        </w:tc>
        <w:tc>
          <w:tcPr>
            <w:tcW w:w="829" w:type="dxa"/>
          </w:tcPr>
          <w:p w:rsidR="00AE2F80" w:rsidRDefault="00AE2F80" w:rsidP="00076AD5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S1</w:t>
            </w:r>
          </w:p>
        </w:tc>
        <w:tc>
          <w:tcPr>
            <w:tcW w:w="828" w:type="dxa"/>
          </w:tcPr>
          <w:p w:rsidR="00AE2F80" w:rsidRDefault="00AE2F80" w:rsidP="00076AD5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X2</w:t>
            </w:r>
          </w:p>
        </w:tc>
        <w:tc>
          <w:tcPr>
            <w:tcW w:w="829" w:type="dxa"/>
          </w:tcPr>
          <w:p w:rsidR="00AE2F80" w:rsidRDefault="00AE2F80" w:rsidP="00076AD5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S1</w:t>
            </w:r>
          </w:p>
        </w:tc>
        <w:tc>
          <w:tcPr>
            <w:tcW w:w="828" w:type="dxa"/>
          </w:tcPr>
          <w:p w:rsidR="00AE2F80" w:rsidRDefault="00AE2F80" w:rsidP="00076AD5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X2</w:t>
            </w:r>
          </w:p>
        </w:tc>
        <w:tc>
          <w:tcPr>
            <w:tcW w:w="829" w:type="dxa"/>
          </w:tcPr>
          <w:p w:rsidR="00AE2F80" w:rsidRDefault="00AE2F80" w:rsidP="00076AD5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S1</w:t>
            </w:r>
          </w:p>
        </w:tc>
      </w:tr>
      <w:tr w:rsidR="00AE2F80" w:rsidTr="00A75421">
        <w:trPr>
          <w:trHeight w:val="188"/>
        </w:trPr>
        <w:tc>
          <w:tcPr>
            <w:tcW w:w="961" w:type="dxa"/>
          </w:tcPr>
          <w:p w:rsidR="00AE2F80" w:rsidRDefault="00AE2F80" w:rsidP="00076AD5">
            <w:pPr>
              <w:jc w:val="center"/>
              <w:rPr>
                <w:rFonts w:cs="Times New Roman"/>
                <w:sz w:val="14"/>
              </w:rPr>
            </w:pPr>
            <w:r w:rsidRPr="00C72D49">
              <w:rPr>
                <w:rFonts w:cs="Times New Roman"/>
                <w:sz w:val="14"/>
              </w:rPr>
              <w:t>Conn Update</w:t>
            </w:r>
          </w:p>
        </w:tc>
        <w:tc>
          <w:tcPr>
            <w:tcW w:w="828" w:type="dxa"/>
          </w:tcPr>
          <w:p w:rsidR="00AE2F80" w:rsidRDefault="00AE2F80" w:rsidP="00076AD5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 w:hint="eastAsia"/>
                <w:sz w:val="16"/>
              </w:rPr>
              <w:t>60</w:t>
            </w:r>
          </w:p>
        </w:tc>
        <w:tc>
          <w:tcPr>
            <w:tcW w:w="829" w:type="dxa"/>
          </w:tcPr>
          <w:p w:rsidR="00AE2F80" w:rsidRDefault="00AE2F80" w:rsidP="00076AD5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 w:hint="eastAsia"/>
                <w:sz w:val="16"/>
              </w:rPr>
              <w:t>30</w:t>
            </w:r>
          </w:p>
        </w:tc>
        <w:tc>
          <w:tcPr>
            <w:tcW w:w="828" w:type="dxa"/>
          </w:tcPr>
          <w:p w:rsidR="00AE2F80" w:rsidRDefault="00AE2F80" w:rsidP="00076AD5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 w:hint="eastAsia"/>
                <w:sz w:val="16"/>
              </w:rPr>
              <w:t>24</w:t>
            </w:r>
          </w:p>
        </w:tc>
        <w:tc>
          <w:tcPr>
            <w:tcW w:w="829" w:type="dxa"/>
          </w:tcPr>
          <w:p w:rsidR="00AE2F80" w:rsidRDefault="00AE2F80" w:rsidP="00076AD5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 w:hint="eastAsia"/>
                <w:sz w:val="16"/>
              </w:rPr>
              <w:t>12</w:t>
            </w:r>
          </w:p>
        </w:tc>
        <w:tc>
          <w:tcPr>
            <w:tcW w:w="828" w:type="dxa"/>
          </w:tcPr>
          <w:p w:rsidR="00AE2F80" w:rsidRDefault="00AE2F80" w:rsidP="00076AD5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 w:hint="eastAsia"/>
                <w:sz w:val="16"/>
              </w:rPr>
              <w:t>30</w:t>
            </w:r>
          </w:p>
        </w:tc>
        <w:tc>
          <w:tcPr>
            <w:tcW w:w="829" w:type="dxa"/>
          </w:tcPr>
          <w:p w:rsidR="00AE2F80" w:rsidRDefault="00AE2F80" w:rsidP="00076AD5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0</w:t>
            </w:r>
          </w:p>
        </w:tc>
        <w:tc>
          <w:tcPr>
            <w:tcW w:w="828" w:type="dxa"/>
          </w:tcPr>
          <w:p w:rsidR="00AE2F80" w:rsidRDefault="00AE2F80" w:rsidP="00076AD5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 w:hint="eastAsia"/>
                <w:sz w:val="16"/>
              </w:rPr>
              <w:t>14</w:t>
            </w:r>
          </w:p>
        </w:tc>
        <w:tc>
          <w:tcPr>
            <w:tcW w:w="829" w:type="dxa"/>
          </w:tcPr>
          <w:p w:rsidR="00AE2F80" w:rsidRDefault="00AE2F80" w:rsidP="00076AD5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 w:hint="eastAsia"/>
                <w:sz w:val="16"/>
              </w:rPr>
              <w:t>2</w:t>
            </w:r>
          </w:p>
        </w:tc>
        <w:tc>
          <w:tcPr>
            <w:tcW w:w="828" w:type="dxa"/>
          </w:tcPr>
          <w:p w:rsidR="00AE2F80" w:rsidRDefault="00AE2F80" w:rsidP="00076AD5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0</w:t>
            </w:r>
          </w:p>
        </w:tc>
        <w:tc>
          <w:tcPr>
            <w:tcW w:w="829" w:type="dxa"/>
          </w:tcPr>
          <w:p w:rsidR="00AE2F80" w:rsidRDefault="00AE2F80" w:rsidP="00076AD5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 w:hint="eastAsia"/>
                <w:sz w:val="16"/>
              </w:rPr>
              <w:t>10</w:t>
            </w:r>
          </w:p>
        </w:tc>
      </w:tr>
      <w:tr w:rsidR="00AE2F80" w:rsidTr="00A75421">
        <w:trPr>
          <w:trHeight w:val="188"/>
        </w:trPr>
        <w:tc>
          <w:tcPr>
            <w:tcW w:w="961" w:type="dxa"/>
          </w:tcPr>
          <w:p w:rsidR="00AE2F80" w:rsidRDefault="00AE2F80" w:rsidP="00076AD5">
            <w:pPr>
              <w:jc w:val="center"/>
              <w:rPr>
                <w:rFonts w:cs="Times New Roman"/>
                <w:sz w:val="14"/>
              </w:rPr>
            </w:pPr>
            <w:r w:rsidRPr="00C72D49">
              <w:rPr>
                <w:rFonts w:cs="Times New Roman"/>
                <w:sz w:val="14"/>
              </w:rPr>
              <w:t>Paging Load</w:t>
            </w:r>
          </w:p>
        </w:tc>
        <w:tc>
          <w:tcPr>
            <w:tcW w:w="828" w:type="dxa"/>
          </w:tcPr>
          <w:p w:rsidR="00AE2F80" w:rsidRDefault="00AE2F80" w:rsidP="00076AD5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 w:hint="eastAsia"/>
                <w:sz w:val="16"/>
              </w:rPr>
              <w:t>0</w:t>
            </w:r>
          </w:p>
        </w:tc>
        <w:tc>
          <w:tcPr>
            <w:tcW w:w="829" w:type="dxa"/>
          </w:tcPr>
          <w:p w:rsidR="00AE2F80" w:rsidRDefault="00AE2F80" w:rsidP="00076AD5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720</w:t>
            </w:r>
          </w:p>
        </w:tc>
        <w:tc>
          <w:tcPr>
            <w:tcW w:w="828" w:type="dxa"/>
          </w:tcPr>
          <w:p w:rsidR="00AE2F80" w:rsidRDefault="00AE2F80" w:rsidP="00076AD5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720</w:t>
            </w:r>
          </w:p>
        </w:tc>
        <w:tc>
          <w:tcPr>
            <w:tcW w:w="829" w:type="dxa"/>
          </w:tcPr>
          <w:p w:rsidR="00AE2F80" w:rsidRDefault="00AE2F80" w:rsidP="00076AD5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720</w:t>
            </w:r>
          </w:p>
        </w:tc>
        <w:tc>
          <w:tcPr>
            <w:tcW w:w="828" w:type="dxa"/>
          </w:tcPr>
          <w:p w:rsidR="00AE2F80" w:rsidRDefault="00AE2F80" w:rsidP="00076AD5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0</w:t>
            </w:r>
          </w:p>
        </w:tc>
        <w:tc>
          <w:tcPr>
            <w:tcW w:w="829" w:type="dxa"/>
          </w:tcPr>
          <w:p w:rsidR="00AE2F80" w:rsidRDefault="00AE2F80" w:rsidP="00076AD5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720</w:t>
            </w:r>
          </w:p>
        </w:tc>
        <w:tc>
          <w:tcPr>
            <w:tcW w:w="828" w:type="dxa"/>
          </w:tcPr>
          <w:p w:rsidR="00AE2F80" w:rsidRDefault="00AE2F80" w:rsidP="00076AD5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720</w:t>
            </w:r>
          </w:p>
        </w:tc>
        <w:tc>
          <w:tcPr>
            <w:tcW w:w="829" w:type="dxa"/>
          </w:tcPr>
          <w:p w:rsidR="00AE2F80" w:rsidRDefault="00AE2F80" w:rsidP="00076AD5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720</w:t>
            </w:r>
          </w:p>
        </w:tc>
        <w:tc>
          <w:tcPr>
            <w:tcW w:w="828" w:type="dxa"/>
          </w:tcPr>
          <w:p w:rsidR="00AE2F80" w:rsidRDefault="00AE2F80" w:rsidP="00076AD5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0</w:t>
            </w:r>
          </w:p>
        </w:tc>
        <w:tc>
          <w:tcPr>
            <w:tcW w:w="829" w:type="dxa"/>
          </w:tcPr>
          <w:p w:rsidR="00AE2F80" w:rsidRDefault="00AE2F80" w:rsidP="00076AD5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 w:hint="eastAsia"/>
                <w:sz w:val="16"/>
              </w:rPr>
              <w:t>13680</w:t>
            </w:r>
          </w:p>
        </w:tc>
      </w:tr>
      <w:tr w:rsidR="00AE2F80" w:rsidTr="00A75421">
        <w:trPr>
          <w:trHeight w:val="54"/>
        </w:trPr>
        <w:tc>
          <w:tcPr>
            <w:tcW w:w="961" w:type="dxa"/>
          </w:tcPr>
          <w:p w:rsidR="00AE2F80" w:rsidRPr="003B358F" w:rsidRDefault="00AE2F80" w:rsidP="00076AD5">
            <w:pPr>
              <w:jc w:val="center"/>
              <w:rPr>
                <w:rFonts w:cs="Times New Roman"/>
                <w:b/>
                <w:sz w:val="14"/>
              </w:rPr>
            </w:pPr>
            <w:r w:rsidRPr="003B358F">
              <w:rPr>
                <w:rFonts w:cs="Times New Roman" w:hint="eastAsia"/>
                <w:b/>
                <w:sz w:val="14"/>
              </w:rPr>
              <w:t>Total</w:t>
            </w:r>
          </w:p>
        </w:tc>
        <w:tc>
          <w:tcPr>
            <w:tcW w:w="828" w:type="dxa"/>
          </w:tcPr>
          <w:p w:rsidR="00AE2F80" w:rsidRPr="003B358F" w:rsidRDefault="00AE2F80" w:rsidP="00076AD5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 w:hint="eastAsia"/>
                <w:b/>
                <w:sz w:val="16"/>
              </w:rPr>
              <w:t>60</w:t>
            </w:r>
          </w:p>
        </w:tc>
        <w:tc>
          <w:tcPr>
            <w:tcW w:w="829" w:type="dxa"/>
          </w:tcPr>
          <w:p w:rsidR="00AE2F80" w:rsidRPr="003B358F" w:rsidRDefault="00AE2F80" w:rsidP="00076AD5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 w:hint="eastAsia"/>
                <w:b/>
                <w:sz w:val="16"/>
              </w:rPr>
              <w:t>750</w:t>
            </w:r>
          </w:p>
        </w:tc>
        <w:tc>
          <w:tcPr>
            <w:tcW w:w="828" w:type="dxa"/>
          </w:tcPr>
          <w:p w:rsidR="00AE2F80" w:rsidRPr="003B358F" w:rsidRDefault="00AE2F80" w:rsidP="00076AD5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 w:hint="eastAsia"/>
                <w:b/>
                <w:sz w:val="16"/>
              </w:rPr>
              <w:t>744</w:t>
            </w:r>
          </w:p>
        </w:tc>
        <w:tc>
          <w:tcPr>
            <w:tcW w:w="829" w:type="dxa"/>
          </w:tcPr>
          <w:p w:rsidR="00AE2F80" w:rsidRPr="003B358F" w:rsidRDefault="00AE2F80" w:rsidP="00076AD5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 w:hint="eastAsia"/>
                <w:b/>
                <w:sz w:val="16"/>
              </w:rPr>
              <w:t>732</w:t>
            </w:r>
          </w:p>
        </w:tc>
        <w:tc>
          <w:tcPr>
            <w:tcW w:w="828" w:type="dxa"/>
          </w:tcPr>
          <w:p w:rsidR="00AE2F80" w:rsidRPr="003B358F" w:rsidRDefault="00AE2F80" w:rsidP="00076AD5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 w:hint="eastAsia"/>
                <w:b/>
                <w:sz w:val="16"/>
              </w:rPr>
              <w:t>30</w:t>
            </w:r>
          </w:p>
        </w:tc>
        <w:tc>
          <w:tcPr>
            <w:tcW w:w="829" w:type="dxa"/>
          </w:tcPr>
          <w:p w:rsidR="00AE2F80" w:rsidRPr="003B358F" w:rsidRDefault="00AE2F80" w:rsidP="00076AD5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 w:hint="eastAsia"/>
                <w:b/>
                <w:sz w:val="16"/>
              </w:rPr>
              <w:t>720</w:t>
            </w:r>
          </w:p>
        </w:tc>
        <w:tc>
          <w:tcPr>
            <w:tcW w:w="828" w:type="dxa"/>
          </w:tcPr>
          <w:p w:rsidR="00AE2F80" w:rsidRPr="003B358F" w:rsidRDefault="00AE2F80" w:rsidP="00076AD5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 w:hint="eastAsia"/>
                <w:b/>
                <w:sz w:val="16"/>
              </w:rPr>
              <w:t>734</w:t>
            </w:r>
          </w:p>
        </w:tc>
        <w:tc>
          <w:tcPr>
            <w:tcW w:w="829" w:type="dxa"/>
          </w:tcPr>
          <w:p w:rsidR="00AE2F80" w:rsidRPr="003B358F" w:rsidRDefault="00AE2F80" w:rsidP="00076AD5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 w:hint="eastAsia"/>
                <w:b/>
                <w:sz w:val="16"/>
              </w:rPr>
              <w:t>722</w:t>
            </w:r>
          </w:p>
        </w:tc>
        <w:tc>
          <w:tcPr>
            <w:tcW w:w="828" w:type="dxa"/>
          </w:tcPr>
          <w:p w:rsidR="00AE2F80" w:rsidRPr="003B358F" w:rsidRDefault="00AE2F80" w:rsidP="00076AD5">
            <w:pPr>
              <w:jc w:val="center"/>
              <w:rPr>
                <w:rFonts w:cs="Times New Roman"/>
                <w:b/>
                <w:sz w:val="16"/>
              </w:rPr>
            </w:pPr>
            <w:r w:rsidRPr="003B358F">
              <w:rPr>
                <w:rFonts w:cs="Times New Roman" w:hint="eastAsia"/>
                <w:b/>
                <w:sz w:val="16"/>
              </w:rPr>
              <w:t>0</w:t>
            </w:r>
          </w:p>
        </w:tc>
        <w:tc>
          <w:tcPr>
            <w:tcW w:w="829" w:type="dxa"/>
          </w:tcPr>
          <w:p w:rsidR="00AE2F80" w:rsidRPr="003B358F" w:rsidRDefault="00AE2F80" w:rsidP="00076AD5">
            <w:pPr>
              <w:jc w:val="center"/>
              <w:rPr>
                <w:rFonts w:cs="Times New Roman"/>
                <w:b/>
                <w:sz w:val="16"/>
              </w:rPr>
            </w:pPr>
            <w:r w:rsidRPr="00F87860">
              <w:rPr>
                <w:rFonts w:cs="Times New Roman" w:hint="eastAsia"/>
                <w:b/>
                <w:sz w:val="16"/>
              </w:rPr>
              <w:t>13690</w:t>
            </w:r>
          </w:p>
        </w:tc>
      </w:tr>
    </w:tbl>
    <w:p w:rsidR="00247EBC" w:rsidRDefault="00247EBC" w:rsidP="00247EBC">
      <w:pPr>
        <w:rPr>
          <w:rFonts w:cs="Times New Roman"/>
        </w:rPr>
      </w:pPr>
    </w:p>
    <w:p w:rsidR="00247EBC" w:rsidRPr="00A75421" w:rsidRDefault="00776E39" w:rsidP="00A75421">
      <w:pPr>
        <w:jc w:val="center"/>
        <w:rPr>
          <w:rFonts w:cs="Times New Roman"/>
        </w:rPr>
      </w:pPr>
      <w:proofErr w:type="gramStart"/>
      <w:r w:rsidRPr="008D462B">
        <w:rPr>
          <w:rFonts w:cs="Times New Roman"/>
        </w:rPr>
        <w:t xml:space="preserve">Table </w:t>
      </w:r>
      <w:r w:rsidR="008D462B">
        <w:rPr>
          <w:rFonts w:cs="Times New Roman" w:hint="eastAsia"/>
        </w:rPr>
        <w:t>2</w:t>
      </w:r>
      <w:r w:rsidRPr="008D462B">
        <w:rPr>
          <w:rFonts w:cs="Times New Roman"/>
        </w:rPr>
        <w:t>.</w:t>
      </w:r>
      <w:proofErr w:type="gramEnd"/>
      <w:r w:rsidRPr="008D462B">
        <w:rPr>
          <w:rFonts w:cs="Times New Roman"/>
        </w:rPr>
        <w:t xml:space="preserve"> </w:t>
      </w:r>
      <w:r w:rsidR="00F92CC2" w:rsidRPr="008D462B">
        <w:rPr>
          <w:rFonts w:cs="Times New Roman" w:hint="eastAsia"/>
        </w:rPr>
        <w:t>The number of Messages</w:t>
      </w:r>
      <w:r w:rsidRPr="008D462B">
        <w:rPr>
          <w:rFonts w:cs="Times New Roman"/>
        </w:rPr>
        <w:t xml:space="preserve"> (per hour) when UE speed is 3 Km/h</w:t>
      </w:r>
    </w:p>
    <w:tbl>
      <w:tblPr>
        <w:tblStyle w:val="ab"/>
        <w:tblW w:w="0" w:type="auto"/>
        <w:tblLook w:val="04A0"/>
      </w:tblPr>
      <w:tblGrid>
        <w:gridCol w:w="959"/>
        <w:gridCol w:w="826"/>
        <w:gridCol w:w="827"/>
        <w:gridCol w:w="826"/>
        <w:gridCol w:w="827"/>
        <w:gridCol w:w="826"/>
        <w:gridCol w:w="827"/>
        <w:gridCol w:w="826"/>
        <w:gridCol w:w="827"/>
        <w:gridCol w:w="826"/>
        <w:gridCol w:w="827"/>
      </w:tblGrid>
      <w:tr w:rsidR="00F92CC2" w:rsidTr="00076AD5">
        <w:tc>
          <w:tcPr>
            <w:tcW w:w="959" w:type="dxa"/>
            <w:vMerge w:val="restart"/>
          </w:tcPr>
          <w:p w:rsidR="00F92CC2" w:rsidRDefault="00F92CC2" w:rsidP="00076AD5">
            <w:pPr>
              <w:jc w:val="center"/>
              <w:rPr>
                <w:rFonts w:cs="Times New Roman"/>
                <w:sz w:val="14"/>
              </w:rPr>
            </w:pPr>
          </w:p>
        </w:tc>
        <w:tc>
          <w:tcPr>
            <w:tcW w:w="3306" w:type="dxa"/>
            <w:gridSpan w:val="4"/>
          </w:tcPr>
          <w:p w:rsidR="00F92CC2" w:rsidRPr="008D462B" w:rsidRDefault="00F92CC2" w:rsidP="00C309F9">
            <w:pPr>
              <w:jc w:val="center"/>
              <w:rPr>
                <w:rFonts w:cs="Times New Roman"/>
                <w:sz w:val="16"/>
              </w:rPr>
            </w:pPr>
            <w:r w:rsidRPr="008D462B">
              <w:rPr>
                <w:rFonts w:cs="Times New Roman"/>
                <w:sz w:val="16"/>
              </w:rPr>
              <w:t xml:space="preserve">RAN </w:t>
            </w:r>
            <w:r w:rsidRPr="008D462B">
              <w:rPr>
                <w:rFonts w:cs="Times New Roman" w:hint="eastAsia"/>
                <w:sz w:val="16"/>
              </w:rPr>
              <w:t>based P</w:t>
            </w:r>
            <w:r w:rsidRPr="008D462B">
              <w:rPr>
                <w:rFonts w:cs="Times New Roman"/>
                <w:sz w:val="16"/>
              </w:rPr>
              <w:t>aging</w:t>
            </w:r>
          </w:p>
          <w:p w:rsidR="00F92CC2" w:rsidRPr="008D462B" w:rsidRDefault="00F92CC2" w:rsidP="00076AD5">
            <w:pPr>
              <w:jc w:val="center"/>
              <w:rPr>
                <w:rFonts w:cs="Times New Roman"/>
                <w:sz w:val="16"/>
              </w:rPr>
            </w:pPr>
            <w:r w:rsidRPr="008D462B">
              <w:rPr>
                <w:rFonts w:cs="Times New Roman" w:hint="eastAsia"/>
                <w:sz w:val="16"/>
              </w:rPr>
              <w:t>(</w:t>
            </w:r>
            <w:r w:rsidRPr="008D462B">
              <w:rPr>
                <w:rFonts w:cs="Times New Roman"/>
                <w:sz w:val="16"/>
              </w:rPr>
              <w:t xml:space="preserve">PA change </w:t>
            </w:r>
            <w:r w:rsidRPr="008D462B">
              <w:rPr>
                <w:rFonts w:cs="Times New Roman" w:hint="eastAsia"/>
                <w:sz w:val="16"/>
              </w:rPr>
              <w:t>retrieving</w:t>
            </w:r>
            <w:r w:rsidRPr="008D462B">
              <w:rPr>
                <w:rFonts w:cs="Times New Roman"/>
                <w:sz w:val="16"/>
              </w:rPr>
              <w:t xml:space="preserve"> UE context</w:t>
            </w:r>
            <w:r w:rsidRPr="008D462B">
              <w:rPr>
                <w:rFonts w:cs="Times New Roman" w:hint="eastAsia"/>
                <w:sz w:val="16"/>
              </w:rPr>
              <w:t>)</w:t>
            </w:r>
          </w:p>
        </w:tc>
        <w:tc>
          <w:tcPr>
            <w:tcW w:w="3306" w:type="dxa"/>
            <w:gridSpan w:val="4"/>
          </w:tcPr>
          <w:p w:rsidR="00F92CC2" w:rsidRPr="008D462B" w:rsidRDefault="00F92CC2" w:rsidP="00C309F9">
            <w:pPr>
              <w:jc w:val="center"/>
              <w:rPr>
                <w:rFonts w:cs="Times New Roman"/>
                <w:sz w:val="16"/>
              </w:rPr>
            </w:pPr>
            <w:r w:rsidRPr="008D462B">
              <w:rPr>
                <w:rFonts w:cs="Times New Roman"/>
                <w:sz w:val="16"/>
              </w:rPr>
              <w:t xml:space="preserve">RAN </w:t>
            </w:r>
            <w:r w:rsidRPr="008D462B">
              <w:rPr>
                <w:rFonts w:cs="Times New Roman" w:hint="eastAsia"/>
                <w:sz w:val="16"/>
              </w:rPr>
              <w:t>based P</w:t>
            </w:r>
            <w:r w:rsidRPr="008D462B">
              <w:rPr>
                <w:rFonts w:cs="Times New Roman"/>
                <w:sz w:val="16"/>
              </w:rPr>
              <w:t>aging</w:t>
            </w:r>
          </w:p>
          <w:p w:rsidR="00F92CC2" w:rsidRPr="008D462B" w:rsidRDefault="00F92CC2" w:rsidP="00076AD5">
            <w:pPr>
              <w:jc w:val="center"/>
              <w:rPr>
                <w:rFonts w:cs="Times New Roman"/>
                <w:sz w:val="16"/>
              </w:rPr>
            </w:pPr>
            <w:r w:rsidRPr="008D462B">
              <w:rPr>
                <w:rFonts w:cs="Times New Roman" w:hint="eastAsia"/>
                <w:sz w:val="16"/>
              </w:rPr>
              <w:t>(</w:t>
            </w:r>
            <w:r w:rsidRPr="008D462B">
              <w:rPr>
                <w:rFonts w:cs="Times New Roman"/>
                <w:sz w:val="16"/>
              </w:rPr>
              <w:t xml:space="preserve">PA change </w:t>
            </w:r>
            <w:r w:rsidRPr="008D462B">
              <w:rPr>
                <w:rFonts w:cs="Times New Roman" w:hint="eastAsia"/>
                <w:sz w:val="16"/>
              </w:rPr>
              <w:t>keep</w:t>
            </w:r>
            <w:r w:rsidRPr="008D462B">
              <w:rPr>
                <w:rFonts w:cs="Times New Roman"/>
                <w:sz w:val="16"/>
              </w:rPr>
              <w:t>ing UE context</w:t>
            </w:r>
            <w:r w:rsidRPr="008D462B">
              <w:rPr>
                <w:rFonts w:cs="Times New Roman" w:hint="eastAsia"/>
                <w:sz w:val="16"/>
              </w:rPr>
              <w:t>)</w:t>
            </w:r>
          </w:p>
        </w:tc>
        <w:tc>
          <w:tcPr>
            <w:tcW w:w="1653" w:type="dxa"/>
            <w:gridSpan w:val="2"/>
          </w:tcPr>
          <w:p w:rsidR="00F92CC2" w:rsidRPr="008D462B" w:rsidRDefault="00F92CC2" w:rsidP="00076AD5">
            <w:pPr>
              <w:jc w:val="center"/>
              <w:rPr>
                <w:rFonts w:cs="Times New Roman"/>
                <w:sz w:val="16"/>
              </w:rPr>
            </w:pPr>
            <w:r w:rsidRPr="008D462B">
              <w:rPr>
                <w:rFonts w:cs="Times New Roman"/>
                <w:sz w:val="16"/>
              </w:rPr>
              <w:t>MME based Paging</w:t>
            </w:r>
          </w:p>
        </w:tc>
      </w:tr>
      <w:tr w:rsidR="00AE2F80" w:rsidTr="00076AD5">
        <w:tc>
          <w:tcPr>
            <w:tcW w:w="959" w:type="dxa"/>
            <w:vMerge/>
          </w:tcPr>
          <w:p w:rsidR="00AE2F80" w:rsidRDefault="00AE2F80" w:rsidP="00076AD5">
            <w:pPr>
              <w:jc w:val="center"/>
              <w:rPr>
                <w:rFonts w:cs="Times New Roman"/>
                <w:sz w:val="14"/>
              </w:rPr>
            </w:pPr>
          </w:p>
        </w:tc>
        <w:tc>
          <w:tcPr>
            <w:tcW w:w="1653" w:type="dxa"/>
            <w:gridSpan w:val="2"/>
          </w:tcPr>
          <w:p w:rsidR="00AE2F80" w:rsidRDefault="00AE2F80" w:rsidP="00076AD5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 w:hint="eastAsia"/>
                <w:sz w:val="16"/>
              </w:rPr>
              <w:t xml:space="preserve">1 </w:t>
            </w:r>
            <w:proofErr w:type="spellStart"/>
            <w:r>
              <w:rPr>
                <w:rFonts w:cs="Times New Roman" w:hint="eastAsia"/>
                <w:sz w:val="16"/>
              </w:rPr>
              <w:t>eNB</w:t>
            </w:r>
            <w:proofErr w:type="spellEnd"/>
            <w:r>
              <w:rPr>
                <w:rFonts w:cs="Times New Roman"/>
                <w:sz w:val="16"/>
              </w:rPr>
              <w:t xml:space="preserve"> PA</w:t>
            </w:r>
          </w:p>
        </w:tc>
        <w:tc>
          <w:tcPr>
            <w:tcW w:w="1653" w:type="dxa"/>
            <w:gridSpan w:val="2"/>
          </w:tcPr>
          <w:p w:rsidR="00AE2F80" w:rsidRDefault="00AE2F80" w:rsidP="00076AD5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 w:hint="eastAsia"/>
                <w:sz w:val="16"/>
              </w:rPr>
              <w:t xml:space="preserve">19 </w:t>
            </w:r>
            <w:proofErr w:type="spellStart"/>
            <w:r>
              <w:rPr>
                <w:rFonts w:cs="Times New Roman" w:hint="eastAsia"/>
                <w:sz w:val="16"/>
              </w:rPr>
              <w:t>eNB</w:t>
            </w:r>
            <w:proofErr w:type="spellEnd"/>
            <w:r>
              <w:rPr>
                <w:rFonts w:cs="Times New Roman"/>
                <w:sz w:val="16"/>
              </w:rPr>
              <w:t xml:space="preserve"> PA</w:t>
            </w:r>
          </w:p>
        </w:tc>
        <w:tc>
          <w:tcPr>
            <w:tcW w:w="1653" w:type="dxa"/>
            <w:gridSpan w:val="2"/>
          </w:tcPr>
          <w:p w:rsidR="00AE2F80" w:rsidRDefault="00AE2F80" w:rsidP="00076AD5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 w:hint="eastAsia"/>
                <w:sz w:val="16"/>
              </w:rPr>
              <w:t xml:space="preserve">1 </w:t>
            </w:r>
            <w:proofErr w:type="spellStart"/>
            <w:r>
              <w:rPr>
                <w:rFonts w:cs="Times New Roman" w:hint="eastAsia"/>
                <w:sz w:val="16"/>
              </w:rPr>
              <w:t>eNB</w:t>
            </w:r>
            <w:proofErr w:type="spellEnd"/>
            <w:r>
              <w:rPr>
                <w:rFonts w:cs="Times New Roman"/>
                <w:sz w:val="16"/>
              </w:rPr>
              <w:t xml:space="preserve"> PA</w:t>
            </w:r>
          </w:p>
        </w:tc>
        <w:tc>
          <w:tcPr>
            <w:tcW w:w="1653" w:type="dxa"/>
            <w:gridSpan w:val="2"/>
          </w:tcPr>
          <w:p w:rsidR="00AE2F80" w:rsidRDefault="00AE2F80" w:rsidP="00076AD5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 w:hint="eastAsia"/>
                <w:sz w:val="16"/>
              </w:rPr>
              <w:t xml:space="preserve">19 </w:t>
            </w:r>
            <w:proofErr w:type="spellStart"/>
            <w:r>
              <w:rPr>
                <w:rFonts w:cs="Times New Roman" w:hint="eastAsia"/>
                <w:sz w:val="16"/>
              </w:rPr>
              <w:t>eNB</w:t>
            </w:r>
            <w:proofErr w:type="spellEnd"/>
            <w:r>
              <w:rPr>
                <w:rFonts w:cs="Times New Roman"/>
                <w:sz w:val="16"/>
              </w:rPr>
              <w:t xml:space="preserve"> PA</w:t>
            </w:r>
          </w:p>
        </w:tc>
        <w:tc>
          <w:tcPr>
            <w:tcW w:w="1653" w:type="dxa"/>
            <w:gridSpan w:val="2"/>
          </w:tcPr>
          <w:p w:rsidR="00AE2F80" w:rsidRDefault="00AE2F80" w:rsidP="00076AD5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 w:hint="eastAsia"/>
                <w:sz w:val="16"/>
              </w:rPr>
              <w:t xml:space="preserve">19 </w:t>
            </w:r>
            <w:proofErr w:type="spellStart"/>
            <w:r>
              <w:rPr>
                <w:rFonts w:cs="Times New Roman" w:hint="eastAsia"/>
                <w:sz w:val="16"/>
              </w:rPr>
              <w:t>eNB</w:t>
            </w:r>
            <w:proofErr w:type="spellEnd"/>
            <w:r>
              <w:rPr>
                <w:rFonts w:cs="Times New Roman"/>
                <w:sz w:val="16"/>
              </w:rPr>
              <w:t xml:space="preserve"> TA</w:t>
            </w:r>
          </w:p>
        </w:tc>
      </w:tr>
      <w:tr w:rsidR="00AE2F80" w:rsidTr="00076AD5">
        <w:tc>
          <w:tcPr>
            <w:tcW w:w="959" w:type="dxa"/>
            <w:vMerge/>
          </w:tcPr>
          <w:p w:rsidR="00AE2F80" w:rsidRDefault="00AE2F80" w:rsidP="00076AD5">
            <w:pPr>
              <w:jc w:val="center"/>
              <w:rPr>
                <w:rFonts w:cs="Times New Roman"/>
                <w:sz w:val="14"/>
              </w:rPr>
            </w:pPr>
          </w:p>
        </w:tc>
        <w:tc>
          <w:tcPr>
            <w:tcW w:w="826" w:type="dxa"/>
          </w:tcPr>
          <w:p w:rsidR="00AE2F80" w:rsidRDefault="00AE2F80" w:rsidP="00076AD5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X2</w:t>
            </w:r>
          </w:p>
        </w:tc>
        <w:tc>
          <w:tcPr>
            <w:tcW w:w="827" w:type="dxa"/>
          </w:tcPr>
          <w:p w:rsidR="00AE2F80" w:rsidRDefault="00AE2F80" w:rsidP="00076AD5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S1</w:t>
            </w:r>
          </w:p>
        </w:tc>
        <w:tc>
          <w:tcPr>
            <w:tcW w:w="826" w:type="dxa"/>
          </w:tcPr>
          <w:p w:rsidR="00AE2F80" w:rsidRDefault="00AE2F80" w:rsidP="00076AD5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X2</w:t>
            </w:r>
          </w:p>
        </w:tc>
        <w:tc>
          <w:tcPr>
            <w:tcW w:w="827" w:type="dxa"/>
          </w:tcPr>
          <w:p w:rsidR="00AE2F80" w:rsidRDefault="00AE2F80" w:rsidP="00076AD5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S1</w:t>
            </w:r>
          </w:p>
        </w:tc>
        <w:tc>
          <w:tcPr>
            <w:tcW w:w="826" w:type="dxa"/>
          </w:tcPr>
          <w:p w:rsidR="00AE2F80" w:rsidRDefault="00AE2F80" w:rsidP="00076AD5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X2</w:t>
            </w:r>
          </w:p>
        </w:tc>
        <w:tc>
          <w:tcPr>
            <w:tcW w:w="827" w:type="dxa"/>
          </w:tcPr>
          <w:p w:rsidR="00AE2F80" w:rsidRDefault="00AE2F80" w:rsidP="00076AD5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S1</w:t>
            </w:r>
          </w:p>
        </w:tc>
        <w:tc>
          <w:tcPr>
            <w:tcW w:w="826" w:type="dxa"/>
          </w:tcPr>
          <w:p w:rsidR="00AE2F80" w:rsidRDefault="00AE2F80" w:rsidP="00076AD5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X2</w:t>
            </w:r>
          </w:p>
        </w:tc>
        <w:tc>
          <w:tcPr>
            <w:tcW w:w="827" w:type="dxa"/>
          </w:tcPr>
          <w:p w:rsidR="00AE2F80" w:rsidRDefault="00AE2F80" w:rsidP="00076AD5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S1</w:t>
            </w:r>
          </w:p>
        </w:tc>
        <w:tc>
          <w:tcPr>
            <w:tcW w:w="826" w:type="dxa"/>
          </w:tcPr>
          <w:p w:rsidR="00AE2F80" w:rsidRDefault="00AE2F80" w:rsidP="00076AD5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X2</w:t>
            </w:r>
          </w:p>
        </w:tc>
        <w:tc>
          <w:tcPr>
            <w:tcW w:w="827" w:type="dxa"/>
          </w:tcPr>
          <w:p w:rsidR="00AE2F80" w:rsidRDefault="00AE2F80" w:rsidP="00076AD5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S1</w:t>
            </w:r>
          </w:p>
        </w:tc>
      </w:tr>
      <w:tr w:rsidR="00AE2F80" w:rsidTr="00076AD5">
        <w:tc>
          <w:tcPr>
            <w:tcW w:w="959" w:type="dxa"/>
          </w:tcPr>
          <w:p w:rsidR="00AE2F80" w:rsidRDefault="00AE2F80" w:rsidP="00076AD5">
            <w:pPr>
              <w:jc w:val="center"/>
              <w:rPr>
                <w:rFonts w:cs="Times New Roman"/>
                <w:sz w:val="14"/>
              </w:rPr>
            </w:pPr>
            <w:r w:rsidRPr="00C72D49">
              <w:rPr>
                <w:rFonts w:cs="Times New Roman"/>
                <w:sz w:val="14"/>
              </w:rPr>
              <w:t>Conn Update</w:t>
            </w:r>
          </w:p>
        </w:tc>
        <w:tc>
          <w:tcPr>
            <w:tcW w:w="826" w:type="dxa"/>
          </w:tcPr>
          <w:p w:rsidR="00AE2F80" w:rsidRDefault="00AE2F80" w:rsidP="00076AD5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 w:hint="eastAsia"/>
                <w:sz w:val="16"/>
              </w:rPr>
              <w:t>1200</w:t>
            </w:r>
          </w:p>
        </w:tc>
        <w:tc>
          <w:tcPr>
            <w:tcW w:w="827" w:type="dxa"/>
          </w:tcPr>
          <w:p w:rsidR="00AE2F80" w:rsidRDefault="00AE2F80" w:rsidP="00076AD5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 w:hint="eastAsia"/>
                <w:sz w:val="16"/>
              </w:rPr>
              <w:t>600</w:t>
            </w:r>
          </w:p>
        </w:tc>
        <w:tc>
          <w:tcPr>
            <w:tcW w:w="826" w:type="dxa"/>
          </w:tcPr>
          <w:p w:rsidR="00AE2F80" w:rsidRDefault="00AE2F80" w:rsidP="00076AD5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 w:hint="eastAsia"/>
                <w:sz w:val="16"/>
              </w:rPr>
              <w:t>491</w:t>
            </w:r>
          </w:p>
        </w:tc>
        <w:tc>
          <w:tcPr>
            <w:tcW w:w="827" w:type="dxa"/>
          </w:tcPr>
          <w:p w:rsidR="00AE2F80" w:rsidRDefault="00AE2F80" w:rsidP="00076AD5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 w:hint="eastAsia"/>
                <w:sz w:val="16"/>
              </w:rPr>
              <w:t>241</w:t>
            </w:r>
          </w:p>
        </w:tc>
        <w:tc>
          <w:tcPr>
            <w:tcW w:w="826" w:type="dxa"/>
          </w:tcPr>
          <w:p w:rsidR="00AE2F80" w:rsidRDefault="00AE2F80" w:rsidP="00076AD5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 w:hint="eastAsia"/>
                <w:sz w:val="16"/>
              </w:rPr>
              <w:t>600</w:t>
            </w:r>
          </w:p>
        </w:tc>
        <w:tc>
          <w:tcPr>
            <w:tcW w:w="827" w:type="dxa"/>
          </w:tcPr>
          <w:p w:rsidR="00AE2F80" w:rsidRDefault="00AE2F80" w:rsidP="00076AD5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0</w:t>
            </w:r>
          </w:p>
        </w:tc>
        <w:tc>
          <w:tcPr>
            <w:tcW w:w="826" w:type="dxa"/>
          </w:tcPr>
          <w:p w:rsidR="00AE2F80" w:rsidRDefault="00AE2F80" w:rsidP="00076AD5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 w:hint="eastAsia"/>
                <w:sz w:val="16"/>
              </w:rPr>
              <w:t>291</w:t>
            </w:r>
          </w:p>
        </w:tc>
        <w:tc>
          <w:tcPr>
            <w:tcW w:w="827" w:type="dxa"/>
          </w:tcPr>
          <w:p w:rsidR="00AE2F80" w:rsidRDefault="00AE2F80" w:rsidP="00076AD5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 w:hint="eastAsia"/>
                <w:sz w:val="16"/>
              </w:rPr>
              <w:t>41</w:t>
            </w:r>
          </w:p>
        </w:tc>
        <w:tc>
          <w:tcPr>
            <w:tcW w:w="826" w:type="dxa"/>
          </w:tcPr>
          <w:p w:rsidR="00AE2F80" w:rsidRDefault="00AE2F80" w:rsidP="00076AD5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0</w:t>
            </w:r>
          </w:p>
        </w:tc>
        <w:tc>
          <w:tcPr>
            <w:tcW w:w="827" w:type="dxa"/>
          </w:tcPr>
          <w:p w:rsidR="00AE2F80" w:rsidRDefault="00AE2F80" w:rsidP="00076AD5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 w:hint="eastAsia"/>
                <w:sz w:val="16"/>
              </w:rPr>
              <w:t>200</w:t>
            </w:r>
          </w:p>
        </w:tc>
      </w:tr>
      <w:tr w:rsidR="00AE2F80" w:rsidTr="00076AD5">
        <w:tc>
          <w:tcPr>
            <w:tcW w:w="959" w:type="dxa"/>
          </w:tcPr>
          <w:p w:rsidR="00AE2F80" w:rsidRDefault="00AE2F80" w:rsidP="00076AD5">
            <w:pPr>
              <w:jc w:val="center"/>
              <w:rPr>
                <w:rFonts w:cs="Times New Roman"/>
                <w:sz w:val="14"/>
              </w:rPr>
            </w:pPr>
            <w:r w:rsidRPr="00C72D49">
              <w:rPr>
                <w:rFonts w:cs="Times New Roman"/>
                <w:sz w:val="14"/>
              </w:rPr>
              <w:t>Paging Load</w:t>
            </w:r>
          </w:p>
        </w:tc>
        <w:tc>
          <w:tcPr>
            <w:tcW w:w="826" w:type="dxa"/>
          </w:tcPr>
          <w:p w:rsidR="00AE2F80" w:rsidRDefault="00AE2F80" w:rsidP="00076AD5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0</w:t>
            </w:r>
          </w:p>
        </w:tc>
        <w:tc>
          <w:tcPr>
            <w:tcW w:w="827" w:type="dxa"/>
          </w:tcPr>
          <w:p w:rsidR="00AE2F80" w:rsidRDefault="00AE2F80" w:rsidP="00076AD5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720</w:t>
            </w:r>
          </w:p>
        </w:tc>
        <w:tc>
          <w:tcPr>
            <w:tcW w:w="826" w:type="dxa"/>
          </w:tcPr>
          <w:p w:rsidR="00AE2F80" w:rsidRDefault="00AE2F80" w:rsidP="00076AD5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720</w:t>
            </w:r>
          </w:p>
        </w:tc>
        <w:tc>
          <w:tcPr>
            <w:tcW w:w="827" w:type="dxa"/>
          </w:tcPr>
          <w:p w:rsidR="00AE2F80" w:rsidRDefault="00AE2F80" w:rsidP="00076AD5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720</w:t>
            </w:r>
          </w:p>
        </w:tc>
        <w:tc>
          <w:tcPr>
            <w:tcW w:w="826" w:type="dxa"/>
          </w:tcPr>
          <w:p w:rsidR="00AE2F80" w:rsidRDefault="00AE2F80" w:rsidP="00076AD5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0</w:t>
            </w:r>
          </w:p>
        </w:tc>
        <w:tc>
          <w:tcPr>
            <w:tcW w:w="827" w:type="dxa"/>
          </w:tcPr>
          <w:p w:rsidR="00AE2F80" w:rsidRDefault="00AE2F80" w:rsidP="00076AD5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720</w:t>
            </w:r>
          </w:p>
        </w:tc>
        <w:tc>
          <w:tcPr>
            <w:tcW w:w="826" w:type="dxa"/>
          </w:tcPr>
          <w:p w:rsidR="00AE2F80" w:rsidRDefault="00AE2F80" w:rsidP="00076AD5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720</w:t>
            </w:r>
          </w:p>
        </w:tc>
        <w:tc>
          <w:tcPr>
            <w:tcW w:w="827" w:type="dxa"/>
          </w:tcPr>
          <w:p w:rsidR="00AE2F80" w:rsidRDefault="00AE2F80" w:rsidP="00076AD5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720</w:t>
            </w:r>
          </w:p>
        </w:tc>
        <w:tc>
          <w:tcPr>
            <w:tcW w:w="826" w:type="dxa"/>
          </w:tcPr>
          <w:p w:rsidR="00AE2F80" w:rsidRDefault="00AE2F80" w:rsidP="00076AD5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0</w:t>
            </w:r>
          </w:p>
        </w:tc>
        <w:tc>
          <w:tcPr>
            <w:tcW w:w="827" w:type="dxa"/>
          </w:tcPr>
          <w:p w:rsidR="00AE2F80" w:rsidRDefault="00AE2F80" w:rsidP="00076AD5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 w:hint="eastAsia"/>
                <w:sz w:val="16"/>
              </w:rPr>
              <w:t>13680</w:t>
            </w:r>
          </w:p>
        </w:tc>
      </w:tr>
      <w:tr w:rsidR="00AE2F80" w:rsidTr="00076AD5">
        <w:tc>
          <w:tcPr>
            <w:tcW w:w="959" w:type="dxa"/>
          </w:tcPr>
          <w:p w:rsidR="00AE2F80" w:rsidRPr="003B358F" w:rsidRDefault="00AE2F80" w:rsidP="00076AD5">
            <w:pPr>
              <w:jc w:val="center"/>
              <w:rPr>
                <w:rFonts w:cs="Times New Roman"/>
                <w:b/>
                <w:sz w:val="14"/>
              </w:rPr>
            </w:pPr>
            <w:r w:rsidRPr="003B358F">
              <w:rPr>
                <w:rFonts w:cs="Times New Roman" w:hint="eastAsia"/>
                <w:b/>
                <w:sz w:val="14"/>
              </w:rPr>
              <w:t>Total</w:t>
            </w:r>
          </w:p>
        </w:tc>
        <w:tc>
          <w:tcPr>
            <w:tcW w:w="826" w:type="dxa"/>
          </w:tcPr>
          <w:p w:rsidR="00AE2F80" w:rsidRPr="003B358F" w:rsidRDefault="00AE2F80" w:rsidP="00076AD5">
            <w:pPr>
              <w:jc w:val="center"/>
              <w:rPr>
                <w:rFonts w:cs="Times New Roman"/>
                <w:b/>
                <w:sz w:val="16"/>
              </w:rPr>
            </w:pPr>
            <w:r w:rsidRPr="003B358F">
              <w:rPr>
                <w:rFonts w:cs="Times New Roman" w:hint="eastAsia"/>
                <w:b/>
                <w:sz w:val="16"/>
              </w:rPr>
              <w:t>1200</w:t>
            </w:r>
          </w:p>
        </w:tc>
        <w:tc>
          <w:tcPr>
            <w:tcW w:w="827" w:type="dxa"/>
          </w:tcPr>
          <w:p w:rsidR="00AE2F80" w:rsidRPr="003B358F" w:rsidRDefault="00AE2F80" w:rsidP="00076AD5">
            <w:pPr>
              <w:jc w:val="center"/>
              <w:rPr>
                <w:rFonts w:cs="Times New Roman"/>
                <w:b/>
                <w:sz w:val="16"/>
              </w:rPr>
            </w:pPr>
            <w:r w:rsidRPr="003B358F">
              <w:rPr>
                <w:rFonts w:cs="Times New Roman" w:hint="eastAsia"/>
                <w:b/>
                <w:sz w:val="16"/>
              </w:rPr>
              <w:t>1320</w:t>
            </w:r>
          </w:p>
        </w:tc>
        <w:tc>
          <w:tcPr>
            <w:tcW w:w="826" w:type="dxa"/>
          </w:tcPr>
          <w:p w:rsidR="00AE2F80" w:rsidRPr="003B358F" w:rsidRDefault="00AE2F80" w:rsidP="00076AD5">
            <w:pPr>
              <w:jc w:val="center"/>
              <w:rPr>
                <w:rFonts w:cs="Times New Roman"/>
                <w:b/>
                <w:sz w:val="16"/>
              </w:rPr>
            </w:pPr>
            <w:r w:rsidRPr="003B358F">
              <w:rPr>
                <w:rFonts w:cs="Times New Roman" w:hint="eastAsia"/>
                <w:b/>
                <w:sz w:val="16"/>
              </w:rPr>
              <w:t>1211</w:t>
            </w:r>
          </w:p>
        </w:tc>
        <w:tc>
          <w:tcPr>
            <w:tcW w:w="827" w:type="dxa"/>
          </w:tcPr>
          <w:p w:rsidR="00AE2F80" w:rsidRPr="003B358F" w:rsidRDefault="00AE2F80" w:rsidP="00076AD5">
            <w:pPr>
              <w:jc w:val="center"/>
              <w:rPr>
                <w:rFonts w:cs="Times New Roman"/>
                <w:b/>
                <w:sz w:val="16"/>
              </w:rPr>
            </w:pPr>
            <w:r w:rsidRPr="003B358F">
              <w:rPr>
                <w:rFonts w:cs="Times New Roman" w:hint="eastAsia"/>
                <w:b/>
                <w:sz w:val="16"/>
              </w:rPr>
              <w:t>961</w:t>
            </w:r>
          </w:p>
        </w:tc>
        <w:tc>
          <w:tcPr>
            <w:tcW w:w="826" w:type="dxa"/>
          </w:tcPr>
          <w:p w:rsidR="00AE2F80" w:rsidRPr="003B358F" w:rsidRDefault="00AE2F80" w:rsidP="00076AD5">
            <w:pPr>
              <w:jc w:val="center"/>
              <w:rPr>
                <w:rFonts w:cs="Times New Roman"/>
                <w:b/>
                <w:sz w:val="16"/>
              </w:rPr>
            </w:pPr>
            <w:r w:rsidRPr="003B358F">
              <w:rPr>
                <w:rFonts w:cs="Times New Roman" w:hint="eastAsia"/>
                <w:b/>
                <w:sz w:val="16"/>
              </w:rPr>
              <w:t>600</w:t>
            </w:r>
          </w:p>
        </w:tc>
        <w:tc>
          <w:tcPr>
            <w:tcW w:w="827" w:type="dxa"/>
          </w:tcPr>
          <w:p w:rsidR="00AE2F80" w:rsidRPr="003B358F" w:rsidRDefault="00AE2F80" w:rsidP="00076AD5">
            <w:pPr>
              <w:jc w:val="center"/>
              <w:rPr>
                <w:rFonts w:cs="Times New Roman"/>
                <w:b/>
                <w:sz w:val="16"/>
              </w:rPr>
            </w:pPr>
            <w:r w:rsidRPr="003B358F">
              <w:rPr>
                <w:rFonts w:cs="Times New Roman" w:hint="eastAsia"/>
                <w:b/>
                <w:sz w:val="16"/>
              </w:rPr>
              <w:t>720</w:t>
            </w:r>
          </w:p>
        </w:tc>
        <w:tc>
          <w:tcPr>
            <w:tcW w:w="826" w:type="dxa"/>
          </w:tcPr>
          <w:p w:rsidR="00AE2F80" w:rsidRPr="003B358F" w:rsidRDefault="00AE2F80" w:rsidP="00076AD5">
            <w:pPr>
              <w:jc w:val="center"/>
              <w:rPr>
                <w:rFonts w:cs="Times New Roman"/>
                <w:b/>
                <w:sz w:val="16"/>
              </w:rPr>
            </w:pPr>
            <w:r w:rsidRPr="003B358F">
              <w:rPr>
                <w:rFonts w:cs="Times New Roman" w:hint="eastAsia"/>
                <w:b/>
                <w:sz w:val="16"/>
              </w:rPr>
              <w:t>1011</w:t>
            </w:r>
          </w:p>
        </w:tc>
        <w:tc>
          <w:tcPr>
            <w:tcW w:w="827" w:type="dxa"/>
          </w:tcPr>
          <w:p w:rsidR="00AE2F80" w:rsidRPr="003B358F" w:rsidRDefault="00AE2F80" w:rsidP="00076AD5">
            <w:pPr>
              <w:jc w:val="center"/>
              <w:rPr>
                <w:rFonts w:cs="Times New Roman"/>
                <w:b/>
                <w:sz w:val="16"/>
              </w:rPr>
            </w:pPr>
            <w:r w:rsidRPr="003B358F">
              <w:rPr>
                <w:rFonts w:cs="Times New Roman" w:hint="eastAsia"/>
                <w:b/>
                <w:sz w:val="16"/>
              </w:rPr>
              <w:t>761</w:t>
            </w:r>
          </w:p>
        </w:tc>
        <w:tc>
          <w:tcPr>
            <w:tcW w:w="826" w:type="dxa"/>
          </w:tcPr>
          <w:p w:rsidR="00AE2F80" w:rsidRPr="003B358F" w:rsidRDefault="00AE2F80" w:rsidP="00076AD5">
            <w:pPr>
              <w:jc w:val="center"/>
              <w:rPr>
                <w:rFonts w:cs="Times New Roman"/>
                <w:b/>
                <w:sz w:val="16"/>
              </w:rPr>
            </w:pPr>
            <w:r w:rsidRPr="003B358F">
              <w:rPr>
                <w:rFonts w:cs="Times New Roman" w:hint="eastAsia"/>
                <w:b/>
                <w:sz w:val="16"/>
              </w:rPr>
              <w:t>0</w:t>
            </w:r>
          </w:p>
        </w:tc>
        <w:tc>
          <w:tcPr>
            <w:tcW w:w="827" w:type="dxa"/>
          </w:tcPr>
          <w:p w:rsidR="00AE2F80" w:rsidRPr="003B358F" w:rsidRDefault="00AE2F80" w:rsidP="00076AD5">
            <w:pPr>
              <w:jc w:val="center"/>
              <w:rPr>
                <w:rFonts w:cs="Times New Roman"/>
                <w:b/>
                <w:sz w:val="16"/>
              </w:rPr>
            </w:pPr>
            <w:r w:rsidRPr="00DA6724">
              <w:rPr>
                <w:rFonts w:cs="Times New Roman" w:hint="eastAsia"/>
                <w:b/>
                <w:sz w:val="16"/>
              </w:rPr>
              <w:t>13</w:t>
            </w:r>
            <w:r>
              <w:rPr>
                <w:rFonts w:cs="Times New Roman" w:hint="eastAsia"/>
                <w:b/>
                <w:sz w:val="16"/>
              </w:rPr>
              <w:t>8</w:t>
            </w:r>
            <w:r w:rsidRPr="00DA6724">
              <w:rPr>
                <w:rFonts w:cs="Times New Roman" w:hint="eastAsia"/>
                <w:b/>
                <w:sz w:val="16"/>
              </w:rPr>
              <w:t>80</w:t>
            </w:r>
          </w:p>
        </w:tc>
      </w:tr>
    </w:tbl>
    <w:p w:rsidR="00247EBC" w:rsidRDefault="00247EBC" w:rsidP="00247EBC">
      <w:pPr>
        <w:rPr>
          <w:rFonts w:cs="Times New Roman"/>
        </w:rPr>
      </w:pPr>
    </w:p>
    <w:p w:rsidR="00247EBC" w:rsidRDefault="00776E39" w:rsidP="00247EBC">
      <w:pPr>
        <w:jc w:val="center"/>
        <w:rPr>
          <w:rFonts w:cs="Times New Roman"/>
        </w:rPr>
      </w:pPr>
      <w:proofErr w:type="gramStart"/>
      <w:r w:rsidRPr="008D462B">
        <w:rPr>
          <w:rFonts w:cs="Times New Roman"/>
        </w:rPr>
        <w:t xml:space="preserve">Table </w:t>
      </w:r>
      <w:r w:rsidR="008D462B">
        <w:rPr>
          <w:rFonts w:cs="Times New Roman" w:hint="eastAsia"/>
        </w:rPr>
        <w:t>3</w:t>
      </w:r>
      <w:r w:rsidRPr="008D462B">
        <w:rPr>
          <w:rFonts w:cs="Times New Roman"/>
        </w:rPr>
        <w:t>.</w:t>
      </w:r>
      <w:proofErr w:type="gramEnd"/>
      <w:r w:rsidRPr="008D462B">
        <w:rPr>
          <w:rFonts w:cs="Times New Roman"/>
        </w:rPr>
        <w:t xml:space="preserve"> </w:t>
      </w:r>
      <w:r w:rsidR="00F92CC2" w:rsidRPr="008D462B">
        <w:rPr>
          <w:rFonts w:cs="Times New Roman" w:hint="eastAsia"/>
        </w:rPr>
        <w:t>The number of Messages</w:t>
      </w:r>
      <w:r w:rsidRPr="008D462B">
        <w:rPr>
          <w:rFonts w:cs="Times New Roman"/>
        </w:rPr>
        <w:t xml:space="preserve"> (per hour) when UE speed is 60 Km/h</w:t>
      </w:r>
    </w:p>
    <w:p w:rsidR="00247EBC" w:rsidRPr="008461A4" w:rsidRDefault="00247EBC" w:rsidP="00247EBC">
      <w:pPr>
        <w:rPr>
          <w:rFonts w:cs="Times New Roman"/>
        </w:rPr>
      </w:pPr>
    </w:p>
    <w:p w:rsidR="00247EBC" w:rsidRDefault="00247EBC" w:rsidP="00DD4A14">
      <w:pPr>
        <w:rPr>
          <w:rFonts w:cs="Times New Roman"/>
        </w:rPr>
      </w:pPr>
      <w:r>
        <w:rPr>
          <w:rFonts w:cs="Times New Roman" w:hint="eastAsia"/>
        </w:rPr>
        <w:t xml:space="preserve">Then, as shown in Tables </w:t>
      </w:r>
      <w:r w:rsidR="008D462B">
        <w:rPr>
          <w:rFonts w:cs="Times New Roman" w:hint="eastAsia"/>
        </w:rPr>
        <w:t>2</w:t>
      </w:r>
      <w:r>
        <w:rPr>
          <w:rFonts w:cs="Times New Roman" w:hint="eastAsia"/>
        </w:rPr>
        <w:t xml:space="preserve"> and </w:t>
      </w:r>
      <w:r w:rsidR="008D462B">
        <w:rPr>
          <w:rFonts w:cs="Times New Roman" w:hint="eastAsia"/>
        </w:rPr>
        <w:t>3</w:t>
      </w:r>
      <w:r>
        <w:rPr>
          <w:rFonts w:cs="Times New Roman" w:hint="eastAsia"/>
        </w:rPr>
        <w:t>, we can observe that the legacy paging with wide TA gives significant burden to S1 interface</w:t>
      </w:r>
      <w:r w:rsidR="00250C68">
        <w:rPr>
          <w:rFonts w:cs="Times New Roman" w:hint="eastAsia"/>
        </w:rPr>
        <w:t xml:space="preserve"> (at this state, we assume that MME send</w:t>
      </w:r>
      <w:r w:rsidR="00AE2F80">
        <w:rPr>
          <w:rFonts w:cs="Times New Roman" w:hint="eastAsia"/>
        </w:rPr>
        <w:t>s</w:t>
      </w:r>
      <w:r w:rsidR="00250C68">
        <w:rPr>
          <w:rFonts w:cs="Times New Roman" w:hint="eastAsia"/>
        </w:rPr>
        <w:t xml:space="preserve"> paging request to whole </w:t>
      </w:r>
      <w:proofErr w:type="spellStart"/>
      <w:r w:rsidR="00250C68">
        <w:rPr>
          <w:rFonts w:cs="Times New Roman" w:hint="eastAsia"/>
        </w:rPr>
        <w:t>eNBs</w:t>
      </w:r>
      <w:proofErr w:type="spellEnd"/>
      <w:r w:rsidR="00250C68">
        <w:rPr>
          <w:rFonts w:cs="Times New Roman" w:hint="eastAsia"/>
        </w:rPr>
        <w:t xml:space="preserve"> in TA)</w:t>
      </w:r>
      <w:r>
        <w:rPr>
          <w:rFonts w:cs="Times New Roman" w:hint="eastAsia"/>
        </w:rPr>
        <w:t xml:space="preserve">. Even though considering high speed UE (60 Km/h), the </w:t>
      </w:r>
      <w:r>
        <w:rPr>
          <w:rFonts w:cs="Times New Roman"/>
        </w:rPr>
        <w:t>signal</w:t>
      </w:r>
      <w:r>
        <w:rPr>
          <w:rFonts w:cs="Times New Roman" w:hint="eastAsia"/>
        </w:rPr>
        <w:t xml:space="preserve"> </w:t>
      </w:r>
      <w:r w:rsidR="004B6331">
        <w:rPr>
          <w:rFonts w:cs="Times New Roman" w:hint="eastAsia"/>
        </w:rPr>
        <w:t>load</w:t>
      </w:r>
      <w:r>
        <w:rPr>
          <w:rFonts w:cs="Times New Roman" w:hint="eastAsia"/>
        </w:rPr>
        <w:t xml:space="preserve">s to S1 for connection updates, i.e. PA update or path switch, are much smaller than the paging load of the MME based paging. </w:t>
      </w:r>
    </w:p>
    <w:p w:rsidR="00247EBC" w:rsidRDefault="00247EBC" w:rsidP="00247EBC">
      <w:pPr>
        <w:rPr>
          <w:rFonts w:cs="Times New Roman"/>
        </w:rPr>
      </w:pPr>
      <w:r>
        <w:rPr>
          <w:rFonts w:cs="Times New Roman" w:hint="eastAsia"/>
        </w:rPr>
        <w:t xml:space="preserve">The other discussion point is how much severely overloaded to X2 by introducing the </w:t>
      </w:r>
      <w:r w:rsidR="00F929E0">
        <w:rPr>
          <w:rFonts w:cs="Times New Roman" w:hint="eastAsia"/>
        </w:rPr>
        <w:t>new state</w:t>
      </w:r>
      <w:r>
        <w:rPr>
          <w:rFonts w:cs="Times New Roman" w:hint="eastAsia"/>
        </w:rPr>
        <w:t xml:space="preserve">. From tables </w:t>
      </w:r>
      <w:r w:rsidR="008D462B">
        <w:rPr>
          <w:rFonts w:cs="Times New Roman" w:hint="eastAsia"/>
        </w:rPr>
        <w:t>2</w:t>
      </w:r>
      <w:r>
        <w:rPr>
          <w:rFonts w:cs="Times New Roman" w:hint="eastAsia"/>
        </w:rPr>
        <w:t xml:space="preserve"> and </w:t>
      </w:r>
      <w:r w:rsidR="008D462B">
        <w:rPr>
          <w:rFonts w:cs="Times New Roman" w:hint="eastAsia"/>
        </w:rPr>
        <w:t>3</w:t>
      </w:r>
      <w:r>
        <w:rPr>
          <w:rFonts w:cs="Times New Roman" w:hint="eastAsia"/>
        </w:rPr>
        <w:t xml:space="preserve">, we can say that X2 </w:t>
      </w:r>
      <w:r w:rsidR="00250C68">
        <w:rPr>
          <w:rFonts w:cs="Times New Roman" w:hint="eastAsia"/>
        </w:rPr>
        <w:t>in</w:t>
      </w:r>
      <w:r>
        <w:rPr>
          <w:rFonts w:cs="Times New Roman" w:hint="eastAsia"/>
        </w:rPr>
        <w:t xml:space="preserve"> </w:t>
      </w:r>
      <w:r w:rsidR="00250C68">
        <w:rPr>
          <w:rFonts w:cs="Times New Roman" w:hint="eastAsia"/>
        </w:rPr>
        <w:t>RAN based paging</w:t>
      </w:r>
      <w:r>
        <w:rPr>
          <w:rFonts w:cs="Times New Roman" w:hint="eastAsia"/>
        </w:rPr>
        <w:t xml:space="preserve"> is overloaded compared to X2 </w:t>
      </w:r>
      <w:r w:rsidR="00250C68">
        <w:rPr>
          <w:rFonts w:cs="Times New Roman" w:hint="eastAsia"/>
        </w:rPr>
        <w:t>in</w:t>
      </w:r>
      <w:r>
        <w:rPr>
          <w:rFonts w:cs="Times New Roman" w:hint="eastAsia"/>
        </w:rPr>
        <w:t xml:space="preserve"> MME based paging. In particular, when considering high speed UE, the X2 signal load could be problematic, which almost increases in proportion to the UE speed. </w:t>
      </w:r>
    </w:p>
    <w:p w:rsidR="00247EBC" w:rsidRPr="008D462B" w:rsidRDefault="00776E39" w:rsidP="00247EBC">
      <w:pPr>
        <w:rPr>
          <w:rFonts w:cs="Times New Roman"/>
          <w:b/>
        </w:rPr>
      </w:pPr>
      <w:proofErr w:type="gramStart"/>
      <w:r w:rsidRPr="008D462B">
        <w:rPr>
          <w:rFonts w:cs="Times New Roman"/>
          <w:b/>
        </w:rPr>
        <w:t>Observation 3.</w:t>
      </w:r>
      <w:proofErr w:type="gramEnd"/>
      <w:r w:rsidRPr="008D462B">
        <w:rPr>
          <w:rFonts w:cs="Times New Roman"/>
          <w:b/>
        </w:rPr>
        <w:t xml:space="preserve">  The </w:t>
      </w:r>
      <w:r w:rsidR="00F929E0">
        <w:rPr>
          <w:rFonts w:cs="Times New Roman" w:hint="eastAsia"/>
          <w:b/>
        </w:rPr>
        <w:t>RAN based paging</w:t>
      </w:r>
      <w:r w:rsidRPr="008D462B">
        <w:rPr>
          <w:rFonts w:cs="Times New Roman"/>
          <w:b/>
        </w:rPr>
        <w:t xml:space="preserve"> can reduce signal </w:t>
      </w:r>
      <w:r w:rsidR="004B6331">
        <w:rPr>
          <w:rFonts w:cs="Times New Roman" w:hint="eastAsia"/>
          <w:b/>
        </w:rPr>
        <w:t>load</w:t>
      </w:r>
      <w:r w:rsidRPr="008D462B">
        <w:rPr>
          <w:rFonts w:cs="Times New Roman"/>
          <w:b/>
        </w:rPr>
        <w:t xml:space="preserve"> to S1 but increase signal load to X2 compared to legacy </w:t>
      </w:r>
      <w:r w:rsidR="00FE04FF">
        <w:rPr>
          <w:rFonts w:cs="Times New Roman" w:hint="eastAsia"/>
          <w:b/>
        </w:rPr>
        <w:t xml:space="preserve">MME based </w:t>
      </w:r>
      <w:r w:rsidRPr="008D462B">
        <w:rPr>
          <w:rFonts w:cs="Times New Roman"/>
          <w:b/>
        </w:rPr>
        <w:t xml:space="preserve">paging. </w:t>
      </w:r>
    </w:p>
    <w:p w:rsidR="00247EBC" w:rsidRPr="00053A56" w:rsidRDefault="00776E39" w:rsidP="00247EBC">
      <w:pPr>
        <w:rPr>
          <w:rFonts w:cs="Times New Roman"/>
          <w:b/>
        </w:rPr>
      </w:pPr>
      <w:proofErr w:type="gramStart"/>
      <w:r w:rsidRPr="008D462B">
        <w:rPr>
          <w:rFonts w:cs="Times New Roman"/>
          <w:b/>
        </w:rPr>
        <w:t>Observation 4.</w:t>
      </w:r>
      <w:proofErr w:type="gramEnd"/>
      <w:r w:rsidRPr="008D462B">
        <w:rPr>
          <w:rFonts w:cs="Times New Roman"/>
          <w:b/>
        </w:rPr>
        <w:t xml:space="preserve">  In </w:t>
      </w:r>
      <w:r w:rsidR="00F929E0">
        <w:rPr>
          <w:rFonts w:cs="Times New Roman" w:hint="eastAsia"/>
          <w:b/>
        </w:rPr>
        <w:t>new state</w:t>
      </w:r>
      <w:r w:rsidRPr="008D462B">
        <w:rPr>
          <w:rFonts w:cs="Times New Roman"/>
          <w:b/>
        </w:rPr>
        <w:t>, high UE mobility could aggravate signal load.</w:t>
      </w:r>
      <w:r w:rsidR="00247EBC" w:rsidRPr="00053A56">
        <w:rPr>
          <w:rFonts w:cs="Times New Roman" w:hint="eastAsia"/>
          <w:b/>
        </w:rPr>
        <w:t xml:space="preserve"> </w:t>
      </w:r>
    </w:p>
    <w:p w:rsidR="00247EBC" w:rsidRDefault="00247EBC" w:rsidP="00247EBC">
      <w:pPr>
        <w:rPr>
          <w:rFonts w:cs="Times New Roman"/>
        </w:rPr>
      </w:pPr>
    </w:p>
    <w:p w:rsidR="00247EBC" w:rsidRPr="00247EBC" w:rsidRDefault="00FE4839" w:rsidP="00247EBC">
      <w:pPr>
        <w:rPr>
          <w:rFonts w:cs="Times New Roman"/>
        </w:rPr>
      </w:pPr>
      <w:r>
        <w:rPr>
          <w:rFonts w:cs="Times New Roman" w:hint="eastAsia"/>
        </w:rPr>
        <w:t>I</w:t>
      </w:r>
      <w:r w:rsidR="00247EBC" w:rsidRPr="00247EBC">
        <w:rPr>
          <w:rFonts w:cs="Times New Roman"/>
        </w:rPr>
        <w:t xml:space="preserve">n terms of the traffic activity, </w:t>
      </w:r>
      <w:r>
        <w:rPr>
          <w:rFonts w:cs="Times New Roman" w:hint="eastAsia"/>
        </w:rPr>
        <w:t xml:space="preserve">it </w:t>
      </w:r>
      <w:r w:rsidR="00250C68">
        <w:rPr>
          <w:rFonts w:cs="Times New Roman" w:hint="eastAsia"/>
        </w:rPr>
        <w:t>could increase signal load</w:t>
      </w:r>
      <w:r>
        <w:rPr>
          <w:rFonts w:cs="Times New Roman" w:hint="eastAsia"/>
        </w:rPr>
        <w:t xml:space="preserve"> to S1 obviously</w:t>
      </w:r>
      <w:r w:rsidR="00AF772D">
        <w:rPr>
          <w:rFonts w:cs="Times New Roman" w:hint="eastAsia"/>
        </w:rPr>
        <w:t xml:space="preserve"> for both of RAN based and MME based </w:t>
      </w:r>
      <w:proofErr w:type="spellStart"/>
      <w:r w:rsidR="00AF772D">
        <w:rPr>
          <w:rFonts w:cs="Times New Roman" w:hint="eastAsia"/>
        </w:rPr>
        <w:t>pagings</w:t>
      </w:r>
      <w:proofErr w:type="spellEnd"/>
      <w:r>
        <w:rPr>
          <w:rFonts w:cs="Times New Roman" w:hint="eastAsia"/>
        </w:rPr>
        <w:t>. In case of X2, the traffic activity</w:t>
      </w:r>
      <w:r w:rsidR="00247EBC" w:rsidRPr="00247EBC">
        <w:rPr>
          <w:rFonts w:cs="Times New Roman"/>
        </w:rPr>
        <w:t xml:space="preserve"> is not directly related with X2 signal load but </w:t>
      </w:r>
      <w:r>
        <w:rPr>
          <w:rFonts w:cs="Times New Roman" w:hint="eastAsia"/>
        </w:rPr>
        <w:t>could give negative impact to X2 due to increased paging related X2 messages (UE context retrieve or RAN paging request</w:t>
      </w:r>
      <w:r w:rsidR="007D1D9E">
        <w:rPr>
          <w:rFonts w:cs="Times New Roman" w:hint="eastAsia"/>
        </w:rPr>
        <w:t xml:space="preserve"> in [4]</w:t>
      </w:r>
      <w:r>
        <w:rPr>
          <w:rFonts w:cs="Times New Roman" w:hint="eastAsia"/>
        </w:rPr>
        <w:t>) when considering large PA size</w:t>
      </w:r>
      <w:r w:rsidR="00247EBC" w:rsidRPr="00247EBC">
        <w:rPr>
          <w:rFonts w:cs="Times New Roman"/>
        </w:rPr>
        <w:t xml:space="preserve">. Therefore, we can say that </w:t>
      </w:r>
      <w:r>
        <w:rPr>
          <w:rFonts w:cs="Times New Roman" w:hint="eastAsia"/>
        </w:rPr>
        <w:t>t</w:t>
      </w:r>
      <w:r w:rsidR="00247EBC" w:rsidRPr="00247EBC">
        <w:rPr>
          <w:rFonts w:cs="Times New Roman"/>
        </w:rPr>
        <w:t xml:space="preserve">raffic activity could </w:t>
      </w:r>
      <w:r>
        <w:rPr>
          <w:rFonts w:cs="Times New Roman" w:hint="eastAsia"/>
        </w:rPr>
        <w:t xml:space="preserve">be related with </w:t>
      </w:r>
      <w:r w:rsidR="00247EBC" w:rsidRPr="00247EBC">
        <w:rPr>
          <w:rFonts w:cs="Times New Roman"/>
        </w:rPr>
        <w:t xml:space="preserve">X2 </w:t>
      </w:r>
      <w:r>
        <w:rPr>
          <w:rFonts w:cs="Times New Roman" w:hint="eastAsia"/>
        </w:rPr>
        <w:t>signal load as well.</w:t>
      </w:r>
    </w:p>
    <w:p w:rsidR="00000000" w:rsidRDefault="00FE1CD2" w:rsidP="00F92CC2"/>
    <w:p w:rsidR="00587198" w:rsidRPr="00587198" w:rsidRDefault="00D52911" w:rsidP="004D7A4F">
      <w:pPr>
        <w:rPr>
          <w:rFonts w:cs="Times New Roman"/>
          <w:b/>
          <w:u w:val="single"/>
        </w:rPr>
      </w:pPr>
      <w:r w:rsidRPr="00D52911">
        <w:rPr>
          <w:rFonts w:cs="Times New Roman"/>
          <w:b/>
          <w:u w:val="single"/>
        </w:rPr>
        <w:t>5G Service</w:t>
      </w:r>
      <w:r w:rsidR="00587198">
        <w:rPr>
          <w:rFonts w:cs="Times New Roman" w:hint="eastAsia"/>
          <w:b/>
          <w:u w:val="single"/>
        </w:rPr>
        <w:t xml:space="preserve"> Verticals</w:t>
      </w:r>
    </w:p>
    <w:p w:rsidR="00793A77" w:rsidRDefault="003600BD">
      <w:pPr>
        <w:rPr>
          <w:rFonts w:cs="Times New Roman"/>
        </w:rPr>
      </w:pPr>
      <w:r>
        <w:rPr>
          <w:rFonts w:cs="Times New Roman" w:hint="eastAsia"/>
        </w:rPr>
        <w:t xml:space="preserve">Based on the </w:t>
      </w:r>
      <w:r w:rsidR="00296A8E">
        <w:rPr>
          <w:rFonts w:cs="Times New Roman" w:hint="eastAsia"/>
        </w:rPr>
        <w:t>performance impact according to</w:t>
      </w:r>
      <w:r>
        <w:rPr>
          <w:rFonts w:cs="Times New Roman" w:hint="eastAsia"/>
        </w:rPr>
        <w:t xml:space="preserve"> UE </w:t>
      </w:r>
      <w:r w:rsidR="00296A8E">
        <w:rPr>
          <w:rFonts w:cs="Times New Roman" w:hint="eastAsia"/>
        </w:rPr>
        <w:t>mobility and</w:t>
      </w:r>
      <w:r>
        <w:rPr>
          <w:rFonts w:cs="Times New Roman" w:hint="eastAsia"/>
        </w:rPr>
        <w:t xml:space="preserve"> traffic activity</w:t>
      </w:r>
      <w:r w:rsidR="00296A8E">
        <w:rPr>
          <w:rFonts w:cs="Times New Roman" w:hint="eastAsia"/>
        </w:rPr>
        <w:t xml:space="preserve"> in 4G LTE system</w:t>
      </w:r>
      <w:r>
        <w:rPr>
          <w:rFonts w:cs="Times New Roman" w:hint="eastAsia"/>
        </w:rPr>
        <w:t xml:space="preserve">, we can </w:t>
      </w:r>
      <w:r w:rsidR="00296A8E">
        <w:rPr>
          <w:rFonts w:cs="Times New Roman" w:hint="eastAsia"/>
        </w:rPr>
        <w:t>think the performance impact on each</w:t>
      </w:r>
      <w:r>
        <w:rPr>
          <w:rFonts w:cs="Times New Roman" w:hint="eastAsia"/>
        </w:rPr>
        <w:t xml:space="preserve"> 5G service vertical</w:t>
      </w:r>
      <w:r w:rsidR="00296A8E">
        <w:rPr>
          <w:rFonts w:cs="Times New Roman" w:hint="eastAsia"/>
        </w:rPr>
        <w:t>.</w:t>
      </w:r>
      <w:r>
        <w:rPr>
          <w:rFonts w:cs="Times New Roman" w:hint="eastAsia"/>
        </w:rPr>
        <w:t xml:space="preserve"> </w:t>
      </w:r>
    </w:p>
    <w:p w:rsidR="00793A77" w:rsidRDefault="003600BD">
      <w:pPr>
        <w:rPr>
          <w:rFonts w:cs="Times New Roman"/>
        </w:rPr>
      </w:pPr>
      <w:r>
        <w:rPr>
          <w:rFonts w:cs="Times New Roman" w:hint="eastAsia"/>
        </w:rPr>
        <w:t xml:space="preserve">First of all, the 5G service verticals </w:t>
      </w:r>
      <w:r>
        <w:rPr>
          <w:rFonts w:cs="Times New Roman"/>
        </w:rPr>
        <w:t>can generally</w:t>
      </w:r>
      <w:r>
        <w:rPr>
          <w:rFonts w:cs="Times New Roman" w:hint="eastAsia"/>
        </w:rPr>
        <w:t xml:space="preserve"> </w:t>
      </w:r>
      <w:r>
        <w:rPr>
          <w:rFonts w:cs="Times New Roman"/>
        </w:rPr>
        <w:t>be categorised into</w:t>
      </w:r>
      <w:r>
        <w:rPr>
          <w:rFonts w:cs="Times New Roman" w:hint="eastAsia"/>
        </w:rPr>
        <w:t xml:space="preserve"> </w:t>
      </w:r>
      <w:proofErr w:type="spellStart"/>
      <w:r>
        <w:rPr>
          <w:rFonts w:cs="Times New Roman"/>
        </w:rPr>
        <w:t>mMTC</w:t>
      </w:r>
      <w:proofErr w:type="spellEnd"/>
      <w:r>
        <w:rPr>
          <w:rFonts w:cs="Times New Roman" w:hint="eastAsia"/>
        </w:rPr>
        <w:t xml:space="preserve">, </w:t>
      </w:r>
      <w:proofErr w:type="spellStart"/>
      <w:r>
        <w:rPr>
          <w:rFonts w:cs="Times New Roman"/>
        </w:rPr>
        <w:t>eMBB</w:t>
      </w:r>
      <w:proofErr w:type="spellEnd"/>
      <w:r>
        <w:rPr>
          <w:rFonts w:cs="Times New Roman"/>
        </w:rPr>
        <w:t xml:space="preserve"> or URLLC</w:t>
      </w:r>
      <w:r>
        <w:rPr>
          <w:rFonts w:cs="Times New Roman" w:hint="eastAsia"/>
        </w:rPr>
        <w:t xml:space="preserve">. </w:t>
      </w:r>
      <w:r>
        <w:rPr>
          <w:rFonts w:cs="Times New Roman"/>
        </w:rPr>
        <w:t>These</w:t>
      </w:r>
      <w:r>
        <w:rPr>
          <w:rFonts w:cs="Times New Roman" w:hint="eastAsia"/>
        </w:rPr>
        <w:t xml:space="preserve"> use cases require</w:t>
      </w:r>
      <w:r>
        <w:rPr>
          <w:rFonts w:cs="Times New Roman"/>
        </w:rPr>
        <w:t xml:space="preserve"> drastically</w:t>
      </w:r>
      <w:r>
        <w:rPr>
          <w:rFonts w:cs="Times New Roman" w:hint="eastAsia"/>
        </w:rPr>
        <w:t xml:space="preserve"> different technical performances in terms of latency, data rate, massive connectivity, low power consumption and </w:t>
      </w:r>
      <w:r>
        <w:rPr>
          <w:rFonts w:cs="Times New Roman"/>
        </w:rPr>
        <w:t>so on</w:t>
      </w:r>
      <w:r>
        <w:rPr>
          <w:rFonts w:cs="Times New Roman" w:hint="eastAsia"/>
        </w:rPr>
        <w:t xml:space="preserve"> [2]</w:t>
      </w:r>
      <w:r w:rsidR="008D462B">
        <w:rPr>
          <w:rFonts w:cs="Times New Roman" w:hint="eastAsia"/>
        </w:rPr>
        <w:t xml:space="preserve"> as shown in Table 4</w:t>
      </w:r>
      <w:r>
        <w:rPr>
          <w:rFonts w:cs="Times New Roman" w:hint="eastAsia"/>
        </w:rPr>
        <w:t>.</w:t>
      </w:r>
    </w:p>
    <w:tbl>
      <w:tblPr>
        <w:tblStyle w:val="ab"/>
        <w:tblW w:w="0" w:type="auto"/>
        <w:tblLook w:val="04A0"/>
      </w:tblPr>
      <w:tblGrid>
        <w:gridCol w:w="2306"/>
        <w:gridCol w:w="2306"/>
        <w:gridCol w:w="2306"/>
        <w:gridCol w:w="2306"/>
      </w:tblGrid>
      <w:tr w:rsidR="003600BD" w:rsidTr="003848E1">
        <w:tc>
          <w:tcPr>
            <w:tcW w:w="2306" w:type="dxa"/>
          </w:tcPr>
          <w:p w:rsidR="003600BD" w:rsidRDefault="003600BD" w:rsidP="003848E1">
            <w:pPr>
              <w:rPr>
                <w:rFonts w:cs="Times New Roman"/>
              </w:rPr>
            </w:pPr>
          </w:p>
        </w:tc>
        <w:tc>
          <w:tcPr>
            <w:tcW w:w="2306" w:type="dxa"/>
            <w:tcBorders>
              <w:bottom w:val="single" w:sz="4" w:space="0" w:color="auto"/>
            </w:tcBorders>
          </w:tcPr>
          <w:p w:rsidR="003600BD" w:rsidRDefault="003600BD" w:rsidP="003848E1">
            <w:pPr>
              <w:rPr>
                <w:rFonts w:cs="Times New Roman"/>
              </w:rPr>
            </w:pPr>
            <w:proofErr w:type="spellStart"/>
            <w:r>
              <w:rPr>
                <w:rFonts w:cs="Times New Roman" w:hint="eastAsia"/>
              </w:rPr>
              <w:t>eMBB</w:t>
            </w:r>
            <w:proofErr w:type="spellEnd"/>
          </w:p>
        </w:tc>
        <w:tc>
          <w:tcPr>
            <w:tcW w:w="2306" w:type="dxa"/>
            <w:tcBorders>
              <w:bottom w:val="single" w:sz="4" w:space="0" w:color="auto"/>
            </w:tcBorders>
          </w:tcPr>
          <w:p w:rsidR="003600BD" w:rsidRDefault="003600BD" w:rsidP="003848E1">
            <w:pPr>
              <w:rPr>
                <w:rFonts w:cs="Times New Roman"/>
              </w:rPr>
            </w:pPr>
            <w:r>
              <w:rPr>
                <w:rFonts w:cs="Times New Roman" w:hint="eastAsia"/>
              </w:rPr>
              <w:t>URLL</w:t>
            </w:r>
          </w:p>
        </w:tc>
        <w:tc>
          <w:tcPr>
            <w:tcW w:w="2306" w:type="dxa"/>
            <w:tcBorders>
              <w:bottom w:val="single" w:sz="4" w:space="0" w:color="auto"/>
            </w:tcBorders>
          </w:tcPr>
          <w:p w:rsidR="003600BD" w:rsidRDefault="003600BD" w:rsidP="003848E1">
            <w:pPr>
              <w:rPr>
                <w:rFonts w:cs="Times New Roman"/>
              </w:rPr>
            </w:pPr>
            <w:proofErr w:type="spellStart"/>
            <w:r>
              <w:rPr>
                <w:rFonts w:cs="Times New Roman" w:hint="eastAsia"/>
              </w:rPr>
              <w:t>mMTC</w:t>
            </w:r>
            <w:proofErr w:type="spellEnd"/>
          </w:p>
        </w:tc>
      </w:tr>
      <w:tr w:rsidR="003600BD" w:rsidTr="003848E1">
        <w:tc>
          <w:tcPr>
            <w:tcW w:w="2306" w:type="dxa"/>
          </w:tcPr>
          <w:p w:rsidR="003600BD" w:rsidRDefault="003600BD" w:rsidP="003848E1">
            <w:pPr>
              <w:rPr>
                <w:rFonts w:cs="Times New Roman"/>
              </w:rPr>
            </w:pPr>
            <w:r>
              <w:rPr>
                <w:rFonts w:cs="Times New Roman" w:hint="eastAsia"/>
              </w:rPr>
              <w:t>Data Rate</w:t>
            </w:r>
          </w:p>
        </w:tc>
        <w:tc>
          <w:tcPr>
            <w:tcW w:w="2306" w:type="dxa"/>
            <w:shd w:val="clear" w:color="auto" w:fill="auto"/>
          </w:tcPr>
          <w:p w:rsidR="003600BD" w:rsidRDefault="003600BD" w:rsidP="003848E1">
            <w:pPr>
              <w:rPr>
                <w:rFonts w:cs="Times New Roman"/>
              </w:rPr>
            </w:pPr>
            <w:r>
              <w:rPr>
                <w:rFonts w:cs="Times New Roman" w:hint="eastAsia"/>
              </w:rPr>
              <w:t>Very high</w:t>
            </w:r>
          </w:p>
          <w:p w:rsidR="003600BD" w:rsidRDefault="003600BD" w:rsidP="003848E1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(e.g. peak rate 10 </w:t>
            </w:r>
            <w:proofErr w:type="spellStart"/>
            <w:r>
              <w:rPr>
                <w:rFonts w:cs="Times New Roman"/>
              </w:rPr>
              <w:t>Gbps</w:t>
            </w:r>
            <w:proofErr w:type="spellEnd"/>
            <w:r w:rsidRPr="00EB64AA">
              <w:rPr>
                <w:rFonts w:cs="Times New Roman"/>
              </w:rPr>
              <w:t>)</w:t>
            </w:r>
          </w:p>
        </w:tc>
        <w:tc>
          <w:tcPr>
            <w:tcW w:w="2306" w:type="dxa"/>
            <w:tcBorders>
              <w:bottom w:val="single" w:sz="4" w:space="0" w:color="auto"/>
            </w:tcBorders>
            <w:shd w:val="clear" w:color="auto" w:fill="auto"/>
          </w:tcPr>
          <w:p w:rsidR="003600BD" w:rsidRDefault="003600BD" w:rsidP="003848E1">
            <w:pPr>
              <w:rPr>
                <w:rFonts w:cs="Times New Roman"/>
              </w:rPr>
            </w:pPr>
            <w:r>
              <w:rPr>
                <w:rFonts w:cs="Times New Roman" w:hint="eastAsia"/>
              </w:rPr>
              <w:t>Not much considered</w:t>
            </w:r>
          </w:p>
        </w:tc>
        <w:tc>
          <w:tcPr>
            <w:tcW w:w="2306" w:type="dxa"/>
          </w:tcPr>
          <w:p w:rsidR="003600BD" w:rsidRDefault="003600BD" w:rsidP="003848E1">
            <w:pPr>
              <w:rPr>
                <w:rFonts w:cs="Times New Roman"/>
              </w:rPr>
            </w:pPr>
            <w:r>
              <w:rPr>
                <w:rFonts w:cs="Times New Roman" w:hint="eastAsia"/>
              </w:rPr>
              <w:t>Not much considered</w:t>
            </w:r>
          </w:p>
        </w:tc>
      </w:tr>
      <w:tr w:rsidR="003600BD" w:rsidTr="003848E1">
        <w:tc>
          <w:tcPr>
            <w:tcW w:w="2306" w:type="dxa"/>
          </w:tcPr>
          <w:p w:rsidR="003600BD" w:rsidRDefault="003600BD" w:rsidP="003848E1">
            <w:pPr>
              <w:rPr>
                <w:rFonts w:cs="Times New Roman"/>
              </w:rPr>
            </w:pPr>
            <w:r>
              <w:rPr>
                <w:rFonts w:cs="Times New Roman" w:hint="eastAsia"/>
              </w:rPr>
              <w:t>Latency</w:t>
            </w:r>
          </w:p>
        </w:tc>
        <w:tc>
          <w:tcPr>
            <w:tcW w:w="2306" w:type="dxa"/>
          </w:tcPr>
          <w:p w:rsidR="003600BD" w:rsidRDefault="003600BD" w:rsidP="003848E1">
            <w:pPr>
              <w:rPr>
                <w:rFonts w:cs="Times New Roman"/>
              </w:rPr>
            </w:pPr>
            <w:r>
              <w:rPr>
                <w:rFonts w:cs="Times New Roman"/>
              </w:rPr>
              <w:t>L</w:t>
            </w:r>
            <w:r>
              <w:rPr>
                <w:rFonts w:cs="Times New Roman" w:hint="eastAsia"/>
              </w:rPr>
              <w:t>ow</w:t>
            </w:r>
          </w:p>
        </w:tc>
        <w:tc>
          <w:tcPr>
            <w:tcW w:w="2306" w:type="dxa"/>
            <w:shd w:val="clear" w:color="auto" w:fill="auto"/>
          </w:tcPr>
          <w:p w:rsidR="003600BD" w:rsidRDefault="003600BD" w:rsidP="003848E1">
            <w:pPr>
              <w:rPr>
                <w:rFonts w:cs="Times New Roman"/>
              </w:rPr>
            </w:pPr>
            <w:r>
              <w:rPr>
                <w:rFonts w:cs="Times New Roman"/>
              </w:rPr>
              <w:t>V</w:t>
            </w:r>
            <w:r>
              <w:rPr>
                <w:rFonts w:cs="Times New Roman" w:hint="eastAsia"/>
              </w:rPr>
              <w:t>ery Low</w:t>
            </w:r>
          </w:p>
          <w:p w:rsidR="003600BD" w:rsidRDefault="003600BD" w:rsidP="003848E1">
            <w:pPr>
              <w:rPr>
                <w:rFonts w:cs="Times New Roman"/>
              </w:rPr>
            </w:pPr>
            <w:r w:rsidRPr="0097499C">
              <w:rPr>
                <w:rFonts w:cs="Times New Roman"/>
              </w:rPr>
              <w:t>(e.g. 1 ms end-to-end</w:t>
            </w:r>
            <w:r>
              <w:rPr>
                <w:rFonts w:cs="Times New Roman" w:hint="eastAsia"/>
              </w:rPr>
              <w:t>)</w:t>
            </w:r>
          </w:p>
        </w:tc>
        <w:tc>
          <w:tcPr>
            <w:tcW w:w="2306" w:type="dxa"/>
          </w:tcPr>
          <w:p w:rsidR="003600BD" w:rsidRDefault="003600BD" w:rsidP="003848E1">
            <w:pPr>
              <w:rPr>
                <w:rFonts w:cs="Times New Roman"/>
              </w:rPr>
            </w:pPr>
            <w:r>
              <w:rPr>
                <w:rFonts w:cs="Times New Roman" w:hint="eastAsia"/>
              </w:rPr>
              <w:t>Not much considered</w:t>
            </w:r>
          </w:p>
        </w:tc>
      </w:tr>
      <w:tr w:rsidR="003600BD" w:rsidTr="003848E1">
        <w:tc>
          <w:tcPr>
            <w:tcW w:w="2306" w:type="dxa"/>
          </w:tcPr>
          <w:p w:rsidR="003600BD" w:rsidRDefault="003600BD" w:rsidP="003848E1">
            <w:pPr>
              <w:rPr>
                <w:rFonts w:cs="Times New Roman"/>
              </w:rPr>
            </w:pPr>
            <w:r>
              <w:rPr>
                <w:rFonts w:eastAsia="맑은 고딕" w:hint="eastAsia"/>
              </w:rPr>
              <w:t>Mobility</w:t>
            </w:r>
          </w:p>
        </w:tc>
        <w:tc>
          <w:tcPr>
            <w:tcW w:w="2306" w:type="dxa"/>
          </w:tcPr>
          <w:p w:rsidR="003600BD" w:rsidRDefault="003600BD" w:rsidP="003848E1">
            <w:pPr>
              <w:rPr>
                <w:rFonts w:cs="Times New Roman"/>
              </w:rPr>
            </w:pPr>
            <w:r w:rsidRPr="00705B89">
              <w:t>0km/h to 500km/h</w:t>
            </w:r>
          </w:p>
        </w:tc>
        <w:tc>
          <w:tcPr>
            <w:tcW w:w="2306" w:type="dxa"/>
            <w:shd w:val="clear" w:color="auto" w:fill="auto"/>
          </w:tcPr>
          <w:p w:rsidR="003600BD" w:rsidRDefault="003600BD" w:rsidP="003848E1">
            <w:pPr>
              <w:rPr>
                <w:rFonts w:cs="Times New Roman"/>
              </w:rPr>
            </w:pPr>
            <w:r>
              <w:rPr>
                <w:rFonts w:hint="eastAsia"/>
              </w:rPr>
              <w:t>Not much considered</w:t>
            </w:r>
          </w:p>
        </w:tc>
        <w:tc>
          <w:tcPr>
            <w:tcW w:w="2306" w:type="dxa"/>
          </w:tcPr>
          <w:p w:rsidR="003600BD" w:rsidRDefault="003600BD" w:rsidP="003848E1">
            <w:pPr>
              <w:rPr>
                <w:rFonts w:cs="Times New Roman"/>
              </w:rPr>
            </w:pPr>
            <w:r>
              <w:rPr>
                <w:rFonts w:hint="eastAsia"/>
              </w:rPr>
              <w:t>Not much considered</w:t>
            </w:r>
          </w:p>
        </w:tc>
      </w:tr>
      <w:tr w:rsidR="003600BD" w:rsidTr="003848E1">
        <w:tc>
          <w:tcPr>
            <w:tcW w:w="2306" w:type="dxa"/>
          </w:tcPr>
          <w:p w:rsidR="003600BD" w:rsidRDefault="003600BD" w:rsidP="003848E1">
            <w:pPr>
              <w:rPr>
                <w:rFonts w:cs="Times New Roman"/>
              </w:rPr>
            </w:pPr>
            <w:r>
              <w:rPr>
                <w:rFonts w:cs="Times New Roman" w:hint="eastAsia"/>
              </w:rPr>
              <w:t>Reliability</w:t>
            </w:r>
          </w:p>
        </w:tc>
        <w:tc>
          <w:tcPr>
            <w:tcW w:w="2306" w:type="dxa"/>
          </w:tcPr>
          <w:p w:rsidR="003600BD" w:rsidRDefault="003600BD" w:rsidP="003848E1">
            <w:pPr>
              <w:rPr>
                <w:rFonts w:cs="Times New Roman"/>
              </w:rPr>
            </w:pPr>
            <w:r>
              <w:rPr>
                <w:rFonts w:cs="Times New Roman" w:hint="eastAsia"/>
              </w:rPr>
              <w:t>Not much considered</w:t>
            </w:r>
          </w:p>
        </w:tc>
        <w:tc>
          <w:tcPr>
            <w:tcW w:w="2306" w:type="dxa"/>
            <w:shd w:val="clear" w:color="auto" w:fill="auto"/>
          </w:tcPr>
          <w:p w:rsidR="003600BD" w:rsidRDefault="003600BD" w:rsidP="003848E1">
            <w:pPr>
              <w:rPr>
                <w:rFonts w:cs="Times New Roman"/>
              </w:rPr>
            </w:pPr>
            <w:r>
              <w:rPr>
                <w:rFonts w:cs="Times New Roman" w:hint="eastAsia"/>
              </w:rPr>
              <w:t>Very High</w:t>
            </w:r>
          </w:p>
          <w:p w:rsidR="003600BD" w:rsidRDefault="003600BD" w:rsidP="003848E1">
            <w:pPr>
              <w:rPr>
                <w:rFonts w:cs="Times New Roman"/>
              </w:rPr>
            </w:pPr>
            <w:r w:rsidRPr="00254482">
              <w:rPr>
                <w:rFonts w:cs="Times New Roman"/>
              </w:rPr>
              <w:t>(</w:t>
            </w:r>
            <w:r>
              <w:rPr>
                <w:rFonts w:cs="Times New Roman" w:hint="eastAsia"/>
              </w:rPr>
              <w:t xml:space="preserve">e.g. </w:t>
            </w:r>
            <w:r w:rsidRPr="00254482">
              <w:rPr>
                <w:rFonts w:cs="Times New Roman"/>
              </w:rPr>
              <w:t>Pac</w:t>
            </w:r>
            <w:r>
              <w:rPr>
                <w:rFonts w:cs="Times New Roman"/>
              </w:rPr>
              <w:t>ket loss rate: as low as 1e-04</w:t>
            </w:r>
            <w:r>
              <w:rPr>
                <w:rFonts w:cs="Times New Roman" w:hint="eastAsia"/>
              </w:rPr>
              <w:t>)</w:t>
            </w:r>
          </w:p>
        </w:tc>
        <w:tc>
          <w:tcPr>
            <w:tcW w:w="2306" w:type="dxa"/>
            <w:tcBorders>
              <w:bottom w:val="single" w:sz="4" w:space="0" w:color="auto"/>
            </w:tcBorders>
          </w:tcPr>
          <w:p w:rsidR="003600BD" w:rsidRDefault="003600BD" w:rsidP="003848E1">
            <w:pPr>
              <w:rPr>
                <w:rFonts w:cs="Times New Roman"/>
              </w:rPr>
            </w:pPr>
            <w:r>
              <w:rPr>
                <w:rFonts w:cs="Times New Roman" w:hint="eastAsia"/>
              </w:rPr>
              <w:t>Not much considered</w:t>
            </w:r>
          </w:p>
        </w:tc>
      </w:tr>
      <w:tr w:rsidR="003600BD" w:rsidTr="003848E1">
        <w:tc>
          <w:tcPr>
            <w:tcW w:w="2306" w:type="dxa"/>
          </w:tcPr>
          <w:p w:rsidR="003600BD" w:rsidRDefault="003600BD" w:rsidP="003848E1">
            <w:pPr>
              <w:rPr>
                <w:rFonts w:cs="Times New Roman"/>
              </w:rPr>
            </w:pPr>
            <w:r>
              <w:rPr>
                <w:rFonts w:cs="Times New Roman" w:hint="eastAsia"/>
              </w:rPr>
              <w:t>Power Consumption</w:t>
            </w:r>
          </w:p>
        </w:tc>
        <w:tc>
          <w:tcPr>
            <w:tcW w:w="2306" w:type="dxa"/>
          </w:tcPr>
          <w:p w:rsidR="003600BD" w:rsidRDefault="003600BD" w:rsidP="003848E1">
            <w:pPr>
              <w:rPr>
                <w:rFonts w:cs="Times New Roman"/>
              </w:rPr>
            </w:pPr>
            <w:r>
              <w:rPr>
                <w:rFonts w:cs="Times New Roman" w:hint="eastAsia"/>
              </w:rPr>
              <w:t>Not much considered</w:t>
            </w:r>
          </w:p>
        </w:tc>
        <w:tc>
          <w:tcPr>
            <w:tcW w:w="2306" w:type="dxa"/>
          </w:tcPr>
          <w:p w:rsidR="003600BD" w:rsidRDefault="003600BD" w:rsidP="003848E1">
            <w:pPr>
              <w:rPr>
                <w:rFonts w:cs="Times New Roman"/>
              </w:rPr>
            </w:pPr>
            <w:r>
              <w:rPr>
                <w:rFonts w:cs="Times New Roman" w:hint="eastAsia"/>
              </w:rPr>
              <w:t>Not much considered</w:t>
            </w:r>
          </w:p>
        </w:tc>
        <w:tc>
          <w:tcPr>
            <w:tcW w:w="2306" w:type="dxa"/>
            <w:shd w:val="clear" w:color="auto" w:fill="auto"/>
          </w:tcPr>
          <w:p w:rsidR="003600BD" w:rsidRDefault="003600BD" w:rsidP="003848E1">
            <w:pPr>
              <w:rPr>
                <w:rFonts w:cs="Times New Roman"/>
              </w:rPr>
            </w:pPr>
            <w:r>
              <w:rPr>
                <w:rFonts w:cs="Times New Roman" w:hint="eastAsia"/>
              </w:rPr>
              <w:t>Very Low</w:t>
            </w:r>
          </w:p>
        </w:tc>
      </w:tr>
      <w:tr w:rsidR="003600BD" w:rsidTr="003848E1">
        <w:tc>
          <w:tcPr>
            <w:tcW w:w="2306" w:type="dxa"/>
          </w:tcPr>
          <w:p w:rsidR="003600BD" w:rsidRDefault="003600BD" w:rsidP="003848E1">
            <w:pPr>
              <w:rPr>
                <w:rFonts w:cs="Times New Roman"/>
              </w:rPr>
            </w:pPr>
            <w:r>
              <w:rPr>
                <w:rFonts w:cs="Times New Roman" w:hint="eastAsia"/>
              </w:rPr>
              <w:t>Connection Density</w:t>
            </w:r>
          </w:p>
        </w:tc>
        <w:tc>
          <w:tcPr>
            <w:tcW w:w="2306" w:type="dxa"/>
          </w:tcPr>
          <w:p w:rsidR="003600BD" w:rsidRDefault="003600BD" w:rsidP="003848E1">
            <w:pPr>
              <w:rPr>
                <w:rFonts w:cs="Times New Roman"/>
              </w:rPr>
            </w:pPr>
            <w:r>
              <w:rPr>
                <w:rFonts w:cs="Times New Roman"/>
              </w:rPr>
              <w:t>High</w:t>
            </w:r>
          </w:p>
          <w:p w:rsidR="003600BD" w:rsidRDefault="003600BD" w:rsidP="003848E1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(e.g. 200-2500 </w:t>
            </w:r>
            <w:r>
              <w:rPr>
                <w:rFonts w:cs="Times New Roman" w:hint="eastAsia"/>
              </w:rPr>
              <w:t>UEs</w:t>
            </w:r>
            <w:r>
              <w:rPr>
                <w:rFonts w:cs="Times New Roman"/>
              </w:rPr>
              <w:t>/km2</w:t>
            </w:r>
            <w:r w:rsidRPr="00EB64AA">
              <w:rPr>
                <w:rFonts w:cs="Times New Roman"/>
              </w:rPr>
              <w:t>)</w:t>
            </w:r>
          </w:p>
        </w:tc>
        <w:tc>
          <w:tcPr>
            <w:tcW w:w="2306" w:type="dxa"/>
          </w:tcPr>
          <w:p w:rsidR="003600BD" w:rsidRDefault="003600BD" w:rsidP="003848E1">
            <w:pPr>
              <w:rPr>
                <w:rFonts w:cs="Times New Roman"/>
              </w:rPr>
            </w:pPr>
            <w:r>
              <w:rPr>
                <w:rFonts w:cs="Times New Roman" w:hint="eastAsia"/>
              </w:rPr>
              <w:t>High</w:t>
            </w:r>
          </w:p>
          <w:p w:rsidR="003600BD" w:rsidRDefault="003600BD" w:rsidP="003848E1">
            <w:pPr>
              <w:rPr>
                <w:rFonts w:cs="Times New Roman"/>
              </w:rPr>
            </w:pPr>
            <w:r w:rsidRPr="0097499C">
              <w:rPr>
                <w:rFonts w:cs="Times New Roman"/>
              </w:rPr>
              <w:t>(e.g</w:t>
            </w:r>
            <w:r>
              <w:rPr>
                <w:rFonts w:cs="Times New Roman"/>
              </w:rPr>
              <w:t>. 10k sensor /10</w:t>
            </w:r>
            <w:r w:rsidRPr="0097499C">
              <w:rPr>
                <w:rFonts w:cs="Times New Roman"/>
              </w:rPr>
              <w:t>km</w:t>
            </w:r>
            <w:r>
              <w:rPr>
                <w:rFonts w:cs="Times New Roman" w:hint="eastAsia"/>
              </w:rPr>
              <w:t>2</w:t>
            </w:r>
            <w:r w:rsidRPr="0097499C">
              <w:rPr>
                <w:rFonts w:cs="Times New Roman"/>
              </w:rPr>
              <w:t>)</w:t>
            </w:r>
          </w:p>
        </w:tc>
        <w:tc>
          <w:tcPr>
            <w:tcW w:w="2306" w:type="dxa"/>
            <w:shd w:val="clear" w:color="auto" w:fill="auto"/>
          </w:tcPr>
          <w:p w:rsidR="003600BD" w:rsidRDefault="003600BD" w:rsidP="003848E1">
            <w:pPr>
              <w:rPr>
                <w:rFonts w:cs="Times New Roman"/>
              </w:rPr>
            </w:pPr>
            <w:r>
              <w:rPr>
                <w:rFonts w:cs="Times New Roman" w:hint="eastAsia"/>
              </w:rPr>
              <w:t>Very High</w:t>
            </w:r>
          </w:p>
          <w:p w:rsidR="003600BD" w:rsidRDefault="003600BD" w:rsidP="003848E1">
            <w:pPr>
              <w:rPr>
                <w:rFonts w:cs="Times New Roman"/>
              </w:rPr>
            </w:pPr>
            <w:r>
              <w:rPr>
                <w:rFonts w:cs="Times New Roman"/>
              </w:rPr>
              <w:t>(e.g.1</w:t>
            </w:r>
            <w:r>
              <w:rPr>
                <w:rFonts w:cs="Times New Roman" w:hint="eastAsia"/>
              </w:rPr>
              <w:t>M connections/</w:t>
            </w:r>
            <w:r w:rsidRPr="0097499C">
              <w:rPr>
                <w:rFonts w:cs="Times New Roman"/>
              </w:rPr>
              <w:t xml:space="preserve"> km</w:t>
            </w:r>
            <w:r>
              <w:rPr>
                <w:rFonts w:cs="Times New Roman" w:hint="eastAsia"/>
              </w:rPr>
              <w:t>2</w:t>
            </w:r>
            <w:r w:rsidRPr="0097499C">
              <w:rPr>
                <w:rFonts w:cs="Times New Roman"/>
              </w:rPr>
              <w:t>)</w:t>
            </w:r>
          </w:p>
        </w:tc>
      </w:tr>
    </w:tbl>
    <w:p w:rsidR="003600BD" w:rsidRDefault="003600BD" w:rsidP="003600BD">
      <w:pPr>
        <w:jc w:val="center"/>
        <w:rPr>
          <w:rFonts w:cs="Times New Roman"/>
          <w:b/>
          <w:color w:val="ED7D31" w:themeColor="accent2"/>
          <w:sz w:val="16"/>
        </w:rPr>
      </w:pPr>
    </w:p>
    <w:p w:rsidR="00793A77" w:rsidRDefault="003600BD">
      <w:pPr>
        <w:jc w:val="center"/>
        <w:rPr>
          <w:rFonts w:cs="Times New Roman"/>
        </w:rPr>
      </w:pPr>
      <w:proofErr w:type="gramStart"/>
      <w:r>
        <w:rPr>
          <w:rFonts w:cs="Times New Roman" w:hint="eastAsia"/>
        </w:rPr>
        <w:t xml:space="preserve">Table </w:t>
      </w:r>
      <w:r w:rsidR="008D462B">
        <w:rPr>
          <w:rFonts w:cs="Times New Roman" w:hint="eastAsia"/>
        </w:rPr>
        <w:t>4</w:t>
      </w:r>
      <w:r>
        <w:rPr>
          <w:rFonts w:cs="Times New Roman" w:hint="eastAsia"/>
        </w:rPr>
        <w:t>.</w:t>
      </w:r>
      <w:proofErr w:type="gramEnd"/>
      <w:r>
        <w:rPr>
          <w:rFonts w:cs="Times New Roman" w:hint="eastAsia"/>
        </w:rPr>
        <w:t xml:space="preserve"> Performance requirements of 5G services, i.e. </w:t>
      </w:r>
      <w:proofErr w:type="spellStart"/>
      <w:r>
        <w:rPr>
          <w:rFonts w:cs="Times New Roman" w:hint="eastAsia"/>
        </w:rPr>
        <w:t>eMBB</w:t>
      </w:r>
      <w:proofErr w:type="spellEnd"/>
      <w:r>
        <w:rPr>
          <w:rFonts w:cs="Times New Roman" w:hint="eastAsia"/>
        </w:rPr>
        <w:t xml:space="preserve">, URLL and </w:t>
      </w:r>
      <w:proofErr w:type="spellStart"/>
      <w:r>
        <w:rPr>
          <w:rFonts w:cs="Times New Roman" w:hint="eastAsia"/>
        </w:rPr>
        <w:t>mMTC</w:t>
      </w:r>
      <w:proofErr w:type="spellEnd"/>
    </w:p>
    <w:p w:rsidR="003600BD" w:rsidRDefault="00CE2766" w:rsidP="003600BD">
      <w:pPr>
        <w:rPr>
          <w:rFonts w:cs="Times New Roman"/>
        </w:rPr>
      </w:pPr>
      <w:r>
        <w:rPr>
          <w:rFonts w:cs="Times New Roman" w:hint="eastAsia"/>
        </w:rPr>
        <w:t xml:space="preserve">As </w:t>
      </w:r>
      <w:r w:rsidR="00EF7B26">
        <w:rPr>
          <w:rFonts w:cs="Times New Roman" w:hint="eastAsia"/>
        </w:rPr>
        <w:t>already discussed in NB-</w:t>
      </w:r>
      <w:proofErr w:type="spellStart"/>
      <w:r w:rsidR="00EF7B26">
        <w:rPr>
          <w:rFonts w:cs="Times New Roman" w:hint="eastAsia"/>
        </w:rPr>
        <w:t>IoT</w:t>
      </w:r>
      <w:proofErr w:type="spellEnd"/>
      <w:r>
        <w:rPr>
          <w:rFonts w:cs="Times New Roman" w:hint="eastAsia"/>
        </w:rPr>
        <w:t xml:space="preserve">, </w:t>
      </w:r>
      <w:proofErr w:type="spellStart"/>
      <w:r>
        <w:rPr>
          <w:rFonts w:cs="Times New Roman" w:hint="eastAsia"/>
        </w:rPr>
        <w:t>mMTC</w:t>
      </w:r>
      <w:proofErr w:type="spellEnd"/>
      <w:r>
        <w:rPr>
          <w:rFonts w:cs="Times New Roman" w:hint="eastAsia"/>
        </w:rPr>
        <w:t xml:space="preserve"> could be</w:t>
      </w:r>
      <w:r w:rsidR="00296A8E">
        <w:rPr>
          <w:rFonts w:cs="Times New Roman" w:hint="eastAsia"/>
        </w:rPr>
        <w:t xml:space="preserve"> relatively possible </w:t>
      </w:r>
      <w:r>
        <w:rPr>
          <w:rFonts w:cs="Times New Roman" w:hint="eastAsia"/>
        </w:rPr>
        <w:t xml:space="preserve">use case, because it assumes normally to have low mobility and to have bigger cell for enhanced coverage service. If introducing the </w:t>
      </w:r>
      <w:r w:rsidR="00F929E0">
        <w:rPr>
          <w:rFonts w:cs="Times New Roman" w:hint="eastAsia"/>
        </w:rPr>
        <w:t xml:space="preserve">new state </w:t>
      </w:r>
      <w:r w:rsidR="00296A8E">
        <w:rPr>
          <w:rFonts w:cs="Times New Roman" w:hint="eastAsia"/>
        </w:rPr>
        <w:t>concept</w:t>
      </w:r>
      <w:r>
        <w:rPr>
          <w:rFonts w:cs="Times New Roman" w:hint="eastAsia"/>
        </w:rPr>
        <w:t xml:space="preserve"> into </w:t>
      </w:r>
      <w:proofErr w:type="spellStart"/>
      <w:r>
        <w:rPr>
          <w:rFonts w:cs="Times New Roman" w:hint="eastAsia"/>
        </w:rPr>
        <w:t>mMTC</w:t>
      </w:r>
      <w:proofErr w:type="spellEnd"/>
      <w:r>
        <w:rPr>
          <w:rFonts w:cs="Times New Roman" w:hint="eastAsia"/>
        </w:rPr>
        <w:t xml:space="preserve">, </w:t>
      </w:r>
      <w:r w:rsidR="00296A8E">
        <w:rPr>
          <w:rFonts w:cs="Times New Roman" w:hint="eastAsia"/>
        </w:rPr>
        <w:t>we can have some amount of positive effects on</w:t>
      </w:r>
      <w:r>
        <w:rPr>
          <w:rFonts w:cs="Times New Roman" w:hint="eastAsia"/>
        </w:rPr>
        <w:t xml:space="preserve"> </w:t>
      </w:r>
      <w:r>
        <w:rPr>
          <w:rFonts w:cs="Times New Roman"/>
        </w:rPr>
        <w:t>signal</w:t>
      </w:r>
      <w:r>
        <w:rPr>
          <w:rFonts w:cs="Times New Roman" w:hint="eastAsia"/>
        </w:rPr>
        <w:t xml:space="preserve"> </w:t>
      </w:r>
      <w:r w:rsidR="004B6331">
        <w:rPr>
          <w:rFonts w:cs="Times New Roman" w:hint="eastAsia"/>
        </w:rPr>
        <w:t>load</w:t>
      </w:r>
      <w:r w:rsidR="004B6331">
        <w:rPr>
          <w:rFonts w:cs="Times New Roman" w:hint="eastAsia"/>
        </w:rPr>
        <w:t xml:space="preserve"> </w:t>
      </w:r>
      <w:r>
        <w:rPr>
          <w:rFonts w:cs="Times New Roman" w:hint="eastAsia"/>
        </w:rPr>
        <w:t xml:space="preserve">and </w:t>
      </w:r>
      <w:r w:rsidR="00296A8E">
        <w:rPr>
          <w:rFonts w:cs="Times New Roman" w:hint="eastAsia"/>
        </w:rPr>
        <w:t>UE power consumption.</w:t>
      </w:r>
      <w:r>
        <w:rPr>
          <w:rFonts w:cs="Times New Roman" w:hint="eastAsia"/>
        </w:rPr>
        <w:t xml:space="preserve"> </w:t>
      </w:r>
    </w:p>
    <w:p w:rsidR="00776E39" w:rsidRDefault="001805A9">
      <w:pPr>
        <w:rPr>
          <w:rFonts w:cs="Times New Roman"/>
        </w:rPr>
      </w:pPr>
      <w:r>
        <w:rPr>
          <w:rFonts w:cs="Times New Roman" w:hint="eastAsia"/>
        </w:rPr>
        <w:t xml:space="preserve">Similar with </w:t>
      </w:r>
      <w:proofErr w:type="spellStart"/>
      <w:r>
        <w:rPr>
          <w:rFonts w:cs="Times New Roman" w:hint="eastAsia"/>
        </w:rPr>
        <w:t>mMTC</w:t>
      </w:r>
      <w:proofErr w:type="spellEnd"/>
      <w:r>
        <w:rPr>
          <w:rFonts w:cs="Times New Roman" w:hint="eastAsia"/>
        </w:rPr>
        <w:t>, the URLL case has</w:t>
      </w:r>
      <w:r w:rsidR="00862FAA">
        <w:rPr>
          <w:rFonts w:cs="Times New Roman" w:hint="eastAsia"/>
        </w:rPr>
        <w:t xml:space="preserve"> not much considered mobility and data rate conditions. If the main use case of URLL is also stationary device with low traffic activity, it could be similar standpoint of </w:t>
      </w:r>
      <w:proofErr w:type="spellStart"/>
      <w:r w:rsidR="00862FAA">
        <w:rPr>
          <w:rFonts w:cs="Times New Roman" w:hint="eastAsia"/>
        </w:rPr>
        <w:t>mMTC</w:t>
      </w:r>
      <w:proofErr w:type="spellEnd"/>
      <w:r w:rsidR="00AF772D">
        <w:rPr>
          <w:rFonts w:cs="Times New Roman" w:hint="eastAsia"/>
        </w:rPr>
        <w:t xml:space="preserve"> even with benefit of having low latency</w:t>
      </w:r>
      <w:r w:rsidR="00862FAA">
        <w:rPr>
          <w:rFonts w:cs="Times New Roman" w:hint="eastAsia"/>
        </w:rPr>
        <w:t xml:space="preserve">.  </w:t>
      </w:r>
      <w:r w:rsidR="003130EF">
        <w:rPr>
          <w:rFonts w:cs="Times New Roman" w:hint="eastAsia"/>
        </w:rPr>
        <w:t xml:space="preserve"> </w:t>
      </w:r>
    </w:p>
    <w:p w:rsidR="00862FAA" w:rsidRDefault="00862FAA" w:rsidP="004D7A4F">
      <w:pPr>
        <w:rPr>
          <w:rFonts w:cs="Times New Roman"/>
        </w:rPr>
      </w:pPr>
      <w:r>
        <w:rPr>
          <w:rFonts w:cs="Times New Roman" w:hint="eastAsia"/>
        </w:rPr>
        <w:t xml:space="preserve">In case of </w:t>
      </w:r>
      <w:proofErr w:type="spellStart"/>
      <w:r>
        <w:rPr>
          <w:rFonts w:cs="Times New Roman" w:hint="eastAsia"/>
        </w:rPr>
        <w:t>eMBB</w:t>
      </w:r>
      <w:proofErr w:type="spellEnd"/>
      <w:r w:rsidR="00EF7B26">
        <w:rPr>
          <w:rFonts w:cs="Times New Roman" w:hint="eastAsia"/>
        </w:rPr>
        <w:t xml:space="preserve">, it </w:t>
      </w:r>
      <w:r w:rsidR="00296A8E">
        <w:rPr>
          <w:rFonts w:cs="Times New Roman" w:hint="eastAsia"/>
        </w:rPr>
        <w:t>looks</w:t>
      </w:r>
      <w:r w:rsidR="00EF7B26">
        <w:rPr>
          <w:rFonts w:cs="Times New Roman" w:hint="eastAsia"/>
        </w:rPr>
        <w:t xml:space="preserve"> not that simple to introduce the </w:t>
      </w:r>
      <w:r w:rsidR="00F929E0">
        <w:rPr>
          <w:rFonts w:cs="Times New Roman" w:hint="eastAsia"/>
        </w:rPr>
        <w:t>new state</w:t>
      </w:r>
      <w:r w:rsidR="00296A8E">
        <w:rPr>
          <w:rFonts w:cs="Times New Roman" w:hint="eastAsia"/>
        </w:rPr>
        <w:t xml:space="preserve"> concept</w:t>
      </w:r>
      <w:r w:rsidR="00EF7B26">
        <w:rPr>
          <w:rFonts w:cs="Times New Roman" w:hint="eastAsia"/>
        </w:rPr>
        <w:t xml:space="preserve"> to </w:t>
      </w:r>
      <w:proofErr w:type="spellStart"/>
      <w:r w:rsidR="00EF7B26">
        <w:rPr>
          <w:rFonts w:cs="Times New Roman" w:hint="eastAsia"/>
        </w:rPr>
        <w:t>eMBB</w:t>
      </w:r>
      <w:proofErr w:type="spellEnd"/>
      <w:r w:rsidR="00EF7B26">
        <w:rPr>
          <w:rFonts w:cs="Times New Roman" w:hint="eastAsia"/>
        </w:rPr>
        <w:t>. Actually,</w:t>
      </w:r>
      <w:r w:rsidR="00650A7C">
        <w:rPr>
          <w:rFonts w:cs="Times New Roman" w:hint="eastAsia"/>
        </w:rPr>
        <w:t xml:space="preserve"> because </w:t>
      </w:r>
      <w:proofErr w:type="spellStart"/>
      <w:r w:rsidR="00650A7C">
        <w:rPr>
          <w:rFonts w:cs="Times New Roman" w:hint="eastAsia"/>
        </w:rPr>
        <w:t>eMBB</w:t>
      </w:r>
      <w:proofErr w:type="spellEnd"/>
      <w:r w:rsidR="00650A7C">
        <w:rPr>
          <w:rFonts w:cs="Times New Roman" w:hint="eastAsia"/>
        </w:rPr>
        <w:t xml:space="preserve"> should support high level of mobility, the considered mobility for </w:t>
      </w:r>
      <w:proofErr w:type="spellStart"/>
      <w:r w:rsidR="00650A7C">
        <w:rPr>
          <w:rFonts w:cs="Times New Roman" w:hint="eastAsia"/>
        </w:rPr>
        <w:t>eMBB</w:t>
      </w:r>
      <w:proofErr w:type="spellEnd"/>
      <w:r w:rsidR="00650A7C">
        <w:rPr>
          <w:rFonts w:cs="Times New Roman" w:hint="eastAsia"/>
        </w:rPr>
        <w:t xml:space="preserve"> expand</w:t>
      </w:r>
      <w:r w:rsidR="00194D42">
        <w:rPr>
          <w:rFonts w:cs="Times New Roman" w:hint="eastAsia"/>
        </w:rPr>
        <w:t>s</w:t>
      </w:r>
      <w:r w:rsidR="00650A7C">
        <w:rPr>
          <w:rFonts w:cs="Times New Roman" w:hint="eastAsia"/>
        </w:rPr>
        <w:t xml:space="preserve"> from 0 to 500 Km/h, i.e. when </w:t>
      </w:r>
      <w:r w:rsidR="00650A7C">
        <w:rPr>
          <w:rFonts w:cs="Times New Roman"/>
        </w:rPr>
        <w:t>introducing</w:t>
      </w:r>
      <w:r w:rsidR="00650A7C">
        <w:rPr>
          <w:rFonts w:cs="Times New Roman" w:hint="eastAsia"/>
        </w:rPr>
        <w:t xml:space="preserve"> </w:t>
      </w:r>
      <w:r w:rsidR="00296A8E">
        <w:rPr>
          <w:rFonts w:cs="Times New Roman" w:hint="eastAsia"/>
        </w:rPr>
        <w:t xml:space="preserve">the </w:t>
      </w:r>
      <w:r w:rsidR="00834157">
        <w:rPr>
          <w:rFonts w:cs="Times New Roman" w:hint="eastAsia"/>
        </w:rPr>
        <w:t>state</w:t>
      </w:r>
      <w:r w:rsidR="00296A8E">
        <w:rPr>
          <w:rFonts w:cs="Times New Roman" w:hint="eastAsia"/>
        </w:rPr>
        <w:t xml:space="preserve"> concept </w:t>
      </w:r>
      <w:r w:rsidR="00650A7C">
        <w:rPr>
          <w:rFonts w:cs="Times New Roman" w:hint="eastAsia"/>
        </w:rPr>
        <w:t xml:space="preserve">to </w:t>
      </w:r>
      <w:proofErr w:type="spellStart"/>
      <w:r w:rsidR="00650A7C">
        <w:rPr>
          <w:rFonts w:cs="Times New Roman" w:hint="eastAsia"/>
        </w:rPr>
        <w:t>eMBB</w:t>
      </w:r>
      <w:proofErr w:type="spellEnd"/>
      <w:r w:rsidR="00650A7C">
        <w:rPr>
          <w:rFonts w:cs="Times New Roman" w:hint="eastAsia"/>
        </w:rPr>
        <w:t xml:space="preserve">, high speed UE can consume </w:t>
      </w:r>
      <w:r w:rsidR="00572C15">
        <w:rPr>
          <w:rFonts w:cs="Times New Roman" w:hint="eastAsia"/>
        </w:rPr>
        <w:t>more</w:t>
      </w:r>
      <w:r w:rsidR="00572C15">
        <w:rPr>
          <w:rFonts w:cs="Times New Roman" w:hint="eastAsia"/>
        </w:rPr>
        <w:t xml:space="preserve"> </w:t>
      </w:r>
      <w:r w:rsidR="00650A7C">
        <w:rPr>
          <w:rFonts w:cs="Times New Roman" w:hint="eastAsia"/>
        </w:rPr>
        <w:t xml:space="preserve">power consumption </w:t>
      </w:r>
      <w:r w:rsidR="00ED0BFF">
        <w:rPr>
          <w:rFonts w:cs="Times New Roman" w:hint="eastAsia"/>
        </w:rPr>
        <w:t>for PA update</w:t>
      </w:r>
      <w:r w:rsidR="00572C15">
        <w:rPr>
          <w:rFonts w:cs="Times New Roman" w:hint="eastAsia"/>
        </w:rPr>
        <w:t xml:space="preserve"> and cause significant X2 signal </w:t>
      </w:r>
      <w:r w:rsidR="00AF772D">
        <w:rPr>
          <w:rFonts w:cs="Times New Roman" w:hint="eastAsia"/>
        </w:rPr>
        <w:t>load</w:t>
      </w:r>
      <w:r w:rsidR="00AF772D">
        <w:rPr>
          <w:rFonts w:cs="Times New Roman" w:hint="eastAsia"/>
        </w:rPr>
        <w:t xml:space="preserve"> </w:t>
      </w:r>
      <w:r w:rsidR="00572C15">
        <w:rPr>
          <w:rFonts w:cs="Times New Roman" w:hint="eastAsia"/>
        </w:rPr>
        <w:t>for UE context retrieve and RAN paging request</w:t>
      </w:r>
      <w:r w:rsidR="00ED0BFF">
        <w:rPr>
          <w:rFonts w:cs="Times New Roman" w:hint="eastAsia"/>
        </w:rPr>
        <w:t>.</w:t>
      </w:r>
      <w:r>
        <w:rPr>
          <w:rFonts w:cs="Times New Roman" w:hint="eastAsia"/>
        </w:rPr>
        <w:t xml:space="preserve"> If we say that </w:t>
      </w:r>
      <w:proofErr w:type="spellStart"/>
      <w:r>
        <w:rPr>
          <w:rFonts w:cs="Times New Roman" w:hint="eastAsia"/>
        </w:rPr>
        <w:t>eMBB</w:t>
      </w:r>
      <w:proofErr w:type="spellEnd"/>
      <w:r>
        <w:rPr>
          <w:rFonts w:cs="Times New Roman" w:hint="eastAsia"/>
        </w:rPr>
        <w:t xml:space="preserve"> is the main use case of 5G NR, maybe we needs to be very careful about the introduction of the </w:t>
      </w:r>
      <w:r w:rsidR="00325DC0">
        <w:rPr>
          <w:rFonts w:cs="Times New Roman" w:hint="eastAsia"/>
        </w:rPr>
        <w:t xml:space="preserve">new </w:t>
      </w:r>
      <w:r w:rsidR="009621FA">
        <w:rPr>
          <w:rFonts w:cs="Times New Roman" w:hint="eastAsia"/>
        </w:rPr>
        <w:t>state</w:t>
      </w:r>
      <w:r>
        <w:rPr>
          <w:rFonts w:cs="Times New Roman" w:hint="eastAsia"/>
        </w:rPr>
        <w:t xml:space="preserve"> concept</w:t>
      </w:r>
      <w:r w:rsidR="000427A0">
        <w:rPr>
          <w:rFonts w:cs="Times New Roman" w:hint="eastAsia"/>
        </w:rPr>
        <w:t xml:space="preserve"> to 5G NR</w:t>
      </w:r>
      <w:r>
        <w:rPr>
          <w:rFonts w:cs="Times New Roman" w:hint="eastAsia"/>
        </w:rPr>
        <w:t>.</w:t>
      </w:r>
    </w:p>
    <w:p w:rsidR="00296A8E" w:rsidRPr="00463D79" w:rsidRDefault="00296A8E" w:rsidP="00236D33">
      <w:pPr>
        <w:pBdr>
          <w:bottom w:val="double" w:sz="6" w:space="1" w:color="auto"/>
        </w:pBdr>
        <w:rPr>
          <w:rFonts w:cs="Times New Roman"/>
        </w:rPr>
      </w:pPr>
    </w:p>
    <w:p w:rsidR="00236D33" w:rsidRPr="004A5B14" w:rsidRDefault="00236D33" w:rsidP="00B34B45">
      <w:pPr>
        <w:outlineLvl w:val="0"/>
        <w:rPr>
          <w:rFonts w:cs="Times New Roman"/>
          <w:b/>
          <w:sz w:val="32"/>
          <w:szCs w:val="32"/>
        </w:rPr>
      </w:pPr>
      <w:r w:rsidRPr="004A5B14">
        <w:rPr>
          <w:rFonts w:cs="Times New Roman"/>
          <w:b/>
          <w:sz w:val="32"/>
          <w:szCs w:val="32"/>
        </w:rPr>
        <w:t>3. Summary</w:t>
      </w:r>
    </w:p>
    <w:p w:rsidR="00793A77" w:rsidRDefault="00134485">
      <w:pPr>
        <w:rPr>
          <w:rFonts w:cs="Times New Roman"/>
        </w:rPr>
      </w:pPr>
      <w:r>
        <w:rPr>
          <w:rFonts w:cs="Times New Roman"/>
        </w:rPr>
        <w:t xml:space="preserve">In this contribution, we </w:t>
      </w:r>
      <w:r w:rsidR="007051EB">
        <w:rPr>
          <w:rFonts w:cs="Times New Roman" w:hint="eastAsia"/>
        </w:rPr>
        <w:t>discussed</w:t>
      </w:r>
      <w:r>
        <w:rPr>
          <w:rFonts w:cs="Times New Roman"/>
        </w:rPr>
        <w:t xml:space="preserve"> the following </w:t>
      </w:r>
      <w:r w:rsidR="007051EB">
        <w:rPr>
          <w:rFonts w:cs="Times New Roman" w:hint="eastAsia"/>
        </w:rPr>
        <w:t>considerations</w:t>
      </w:r>
      <w:r w:rsidR="00D573AF">
        <w:rPr>
          <w:rFonts w:cs="Times New Roman" w:hint="eastAsia"/>
        </w:rPr>
        <w:t xml:space="preserve"> for </w:t>
      </w:r>
      <w:r w:rsidR="0086531A">
        <w:rPr>
          <w:rFonts w:cs="Times New Roman" w:hint="eastAsia"/>
        </w:rPr>
        <w:t xml:space="preserve">lightly connected </w:t>
      </w:r>
      <w:proofErr w:type="gramStart"/>
      <w:r w:rsidR="0086531A">
        <w:rPr>
          <w:rFonts w:cs="Times New Roman" w:hint="eastAsia"/>
        </w:rPr>
        <w:t xml:space="preserve">state </w:t>
      </w:r>
      <w:r w:rsidR="007051EB">
        <w:rPr>
          <w:rFonts w:cs="Times New Roman" w:hint="eastAsia"/>
        </w:rPr>
        <w:t>,</w:t>
      </w:r>
      <w:proofErr w:type="gramEnd"/>
    </w:p>
    <w:p w:rsidR="00503077" w:rsidRPr="008D462B" w:rsidRDefault="00503077" w:rsidP="00503077">
      <w:pPr>
        <w:rPr>
          <w:rFonts w:cs="Times New Roman"/>
          <w:b/>
        </w:rPr>
      </w:pPr>
      <w:proofErr w:type="gramStart"/>
      <w:r w:rsidRPr="008D462B">
        <w:rPr>
          <w:rFonts w:cs="Times New Roman"/>
          <w:b/>
        </w:rPr>
        <w:t>Observation 1.</w:t>
      </w:r>
      <w:proofErr w:type="gramEnd"/>
      <w:r w:rsidRPr="008D462B">
        <w:rPr>
          <w:rFonts w:cs="Times New Roman"/>
          <w:b/>
        </w:rPr>
        <w:t xml:space="preserve">  The UE power consumption in </w:t>
      </w:r>
      <w:r>
        <w:rPr>
          <w:rFonts w:cs="Times New Roman" w:hint="eastAsia"/>
          <w:b/>
        </w:rPr>
        <w:t>new</w:t>
      </w:r>
      <w:r w:rsidRPr="008D462B">
        <w:rPr>
          <w:rFonts w:cs="Times New Roman"/>
          <w:b/>
        </w:rPr>
        <w:t xml:space="preserve"> state increases according to UE speed.</w:t>
      </w:r>
    </w:p>
    <w:p w:rsidR="00503077" w:rsidRDefault="00503077" w:rsidP="00503077">
      <w:pPr>
        <w:rPr>
          <w:rFonts w:cs="Times New Roman"/>
          <w:b/>
        </w:rPr>
      </w:pPr>
      <w:proofErr w:type="gramStart"/>
      <w:r w:rsidRPr="008D462B">
        <w:rPr>
          <w:rFonts w:cs="Times New Roman"/>
          <w:b/>
        </w:rPr>
        <w:t>Observation 2.</w:t>
      </w:r>
      <w:proofErr w:type="gramEnd"/>
      <w:r w:rsidRPr="008D462B">
        <w:rPr>
          <w:rFonts w:cs="Times New Roman"/>
          <w:b/>
        </w:rPr>
        <w:t xml:space="preserve">  The UE power consumption in </w:t>
      </w:r>
      <w:r>
        <w:rPr>
          <w:rFonts w:cs="Times New Roman" w:hint="eastAsia"/>
          <w:b/>
        </w:rPr>
        <w:t>new</w:t>
      </w:r>
      <w:r w:rsidRPr="008D462B">
        <w:rPr>
          <w:rFonts w:cs="Times New Roman"/>
          <w:b/>
        </w:rPr>
        <w:t xml:space="preserve"> state depends on traffic activity.</w:t>
      </w:r>
    </w:p>
    <w:p w:rsidR="00503077" w:rsidRPr="008D462B" w:rsidRDefault="00503077" w:rsidP="00503077">
      <w:pPr>
        <w:rPr>
          <w:rFonts w:cs="Times New Roman"/>
          <w:b/>
        </w:rPr>
      </w:pPr>
      <w:proofErr w:type="gramStart"/>
      <w:r w:rsidRPr="008D462B">
        <w:rPr>
          <w:rFonts w:cs="Times New Roman"/>
          <w:b/>
        </w:rPr>
        <w:t>Observation 3.</w:t>
      </w:r>
      <w:proofErr w:type="gramEnd"/>
      <w:r w:rsidRPr="008D462B">
        <w:rPr>
          <w:rFonts w:cs="Times New Roman"/>
          <w:b/>
        </w:rPr>
        <w:t xml:space="preserve">  The </w:t>
      </w:r>
      <w:r>
        <w:rPr>
          <w:rFonts w:cs="Times New Roman" w:hint="eastAsia"/>
          <w:b/>
        </w:rPr>
        <w:t>RAN based paging</w:t>
      </w:r>
      <w:r w:rsidRPr="008D462B">
        <w:rPr>
          <w:rFonts w:cs="Times New Roman"/>
          <w:b/>
        </w:rPr>
        <w:t xml:space="preserve"> can reduce signal </w:t>
      </w:r>
      <w:r>
        <w:rPr>
          <w:rFonts w:cs="Times New Roman" w:hint="eastAsia"/>
          <w:b/>
        </w:rPr>
        <w:t>load</w:t>
      </w:r>
      <w:r w:rsidRPr="008D462B">
        <w:rPr>
          <w:rFonts w:cs="Times New Roman"/>
          <w:b/>
        </w:rPr>
        <w:t xml:space="preserve"> to S1 but increase signal load to X2 compared to legacy </w:t>
      </w:r>
      <w:r>
        <w:rPr>
          <w:rFonts w:cs="Times New Roman" w:hint="eastAsia"/>
          <w:b/>
        </w:rPr>
        <w:t xml:space="preserve">MME based </w:t>
      </w:r>
      <w:r w:rsidRPr="008D462B">
        <w:rPr>
          <w:rFonts w:cs="Times New Roman"/>
          <w:b/>
        </w:rPr>
        <w:t xml:space="preserve">paging. </w:t>
      </w:r>
    </w:p>
    <w:p w:rsidR="00503077" w:rsidRPr="00053A56" w:rsidRDefault="00503077" w:rsidP="00503077">
      <w:pPr>
        <w:rPr>
          <w:rFonts w:cs="Times New Roman"/>
          <w:b/>
        </w:rPr>
      </w:pPr>
      <w:proofErr w:type="gramStart"/>
      <w:r w:rsidRPr="008D462B">
        <w:rPr>
          <w:rFonts w:cs="Times New Roman"/>
          <w:b/>
        </w:rPr>
        <w:t>Observation 4.</w:t>
      </w:r>
      <w:proofErr w:type="gramEnd"/>
      <w:r w:rsidRPr="008D462B">
        <w:rPr>
          <w:rFonts w:cs="Times New Roman"/>
          <w:b/>
        </w:rPr>
        <w:t xml:space="preserve">  In </w:t>
      </w:r>
      <w:r>
        <w:rPr>
          <w:rFonts w:cs="Times New Roman" w:hint="eastAsia"/>
          <w:b/>
        </w:rPr>
        <w:t>new state</w:t>
      </w:r>
      <w:r w:rsidRPr="008D462B">
        <w:rPr>
          <w:rFonts w:cs="Times New Roman"/>
          <w:b/>
        </w:rPr>
        <w:t>, high UE mobility could aggravate signal load.</w:t>
      </w:r>
      <w:r w:rsidRPr="00053A56">
        <w:rPr>
          <w:rFonts w:cs="Times New Roman" w:hint="eastAsia"/>
          <w:b/>
        </w:rPr>
        <w:t xml:space="preserve"> </w:t>
      </w:r>
    </w:p>
    <w:p w:rsidR="00776E39" w:rsidRPr="00503077" w:rsidRDefault="00776E39" w:rsidP="00776E39">
      <w:pPr>
        <w:pBdr>
          <w:bottom w:val="double" w:sz="6" w:space="1" w:color="auto"/>
        </w:pBdr>
        <w:rPr>
          <w:rFonts w:cs="Times New Roman"/>
          <w:b/>
        </w:rPr>
      </w:pPr>
    </w:p>
    <w:p w:rsidR="000E2D57" w:rsidRPr="004A5B14" w:rsidRDefault="000E2D57" w:rsidP="00B34B45">
      <w:pPr>
        <w:outlineLvl w:val="0"/>
        <w:rPr>
          <w:rFonts w:cs="Times New Roman"/>
          <w:b/>
          <w:sz w:val="32"/>
          <w:szCs w:val="32"/>
        </w:rPr>
      </w:pPr>
      <w:r w:rsidRPr="004A5B14">
        <w:rPr>
          <w:rFonts w:cs="Times New Roman"/>
          <w:b/>
          <w:sz w:val="32"/>
          <w:szCs w:val="32"/>
        </w:rPr>
        <w:t>References</w:t>
      </w:r>
    </w:p>
    <w:p w:rsidR="00806F5D" w:rsidRPr="006A5D71" w:rsidRDefault="00806F5D" w:rsidP="00806F5D">
      <w:pPr>
        <w:widowControl/>
        <w:numPr>
          <w:ilvl w:val="0"/>
          <w:numId w:val="5"/>
        </w:numPr>
        <w:wordWrap/>
        <w:overflowPunct w:val="0"/>
        <w:adjustRightInd w:val="0"/>
        <w:spacing w:after="180" w:line="240" w:lineRule="auto"/>
        <w:ind w:left="284" w:hanging="284"/>
        <w:jc w:val="left"/>
        <w:textAlignment w:val="baseline"/>
        <w:rPr>
          <w:rFonts w:eastAsia="맑은 고딕"/>
          <w:bCs/>
        </w:rPr>
      </w:pPr>
      <w:bookmarkStart w:id="0" w:name="_Ref445992985"/>
      <w:r w:rsidRPr="006A5D71">
        <w:rPr>
          <w:bCs/>
        </w:rPr>
        <w:t>R2-16</w:t>
      </w:r>
      <w:r>
        <w:rPr>
          <w:rFonts w:hint="eastAsia"/>
          <w:bCs/>
        </w:rPr>
        <w:t>0671, New SID Proposal: Study on NR New Radio Access Technology, NTT DOCOMO</w:t>
      </w:r>
    </w:p>
    <w:p w:rsidR="00793A77" w:rsidRDefault="005E4506">
      <w:pPr>
        <w:widowControl/>
        <w:numPr>
          <w:ilvl w:val="0"/>
          <w:numId w:val="5"/>
        </w:numPr>
        <w:wordWrap/>
        <w:overflowPunct w:val="0"/>
        <w:adjustRightInd w:val="0"/>
        <w:spacing w:after="180" w:line="240" w:lineRule="auto"/>
        <w:ind w:left="284" w:hanging="284"/>
        <w:jc w:val="left"/>
        <w:textAlignment w:val="baseline"/>
        <w:rPr>
          <w:rFonts w:eastAsia="맑은 고딕"/>
          <w:bCs/>
        </w:rPr>
      </w:pPr>
      <w:r w:rsidRPr="005E4506">
        <w:rPr>
          <w:rFonts w:eastAsia="맑은 고딕"/>
          <w:bCs/>
        </w:rPr>
        <w:lastRenderedPageBreak/>
        <w:t>R2-163301</w:t>
      </w:r>
      <w:r w:rsidR="00D573AF">
        <w:rPr>
          <w:rFonts w:eastAsia="맑은 고딕" w:hint="eastAsia"/>
          <w:bCs/>
        </w:rPr>
        <w:t>, RAN2 93b chair note</w:t>
      </w:r>
    </w:p>
    <w:p w:rsidR="00776E39" w:rsidRDefault="00BF3E15">
      <w:pPr>
        <w:widowControl/>
        <w:numPr>
          <w:ilvl w:val="0"/>
          <w:numId w:val="5"/>
        </w:numPr>
        <w:wordWrap/>
        <w:overflowPunct w:val="0"/>
        <w:adjustRightInd w:val="0"/>
        <w:spacing w:after="180" w:line="240" w:lineRule="auto"/>
        <w:ind w:left="284" w:hanging="284"/>
        <w:jc w:val="left"/>
        <w:textAlignment w:val="baseline"/>
        <w:rPr>
          <w:rFonts w:cs="Times New Roman"/>
        </w:rPr>
      </w:pPr>
      <w:r w:rsidRPr="00BF3E15">
        <w:rPr>
          <w:bCs/>
        </w:rPr>
        <w:t>RP-160540</w:t>
      </w:r>
      <w:r>
        <w:rPr>
          <w:rFonts w:hint="eastAsia"/>
          <w:bCs/>
        </w:rPr>
        <w:t xml:space="preserve">, </w:t>
      </w:r>
      <w:proofErr w:type="spellStart"/>
      <w:r w:rsidRPr="00BF3E15">
        <w:rPr>
          <w:bCs/>
        </w:rPr>
        <w:t>Huawei</w:t>
      </w:r>
      <w:proofErr w:type="spellEnd"/>
      <w:r w:rsidRPr="00BF3E15">
        <w:rPr>
          <w:bCs/>
        </w:rPr>
        <w:t>, Intel Corporation, China Telecom</w:t>
      </w:r>
      <w:r>
        <w:rPr>
          <w:rFonts w:hint="eastAsia"/>
          <w:bCs/>
        </w:rPr>
        <w:t xml:space="preserve">, </w:t>
      </w:r>
      <w:r w:rsidRPr="00BF3E15">
        <w:rPr>
          <w:bCs/>
        </w:rPr>
        <w:t>New WI proposal: Signalling reduction to enable light connection for LTE</w:t>
      </w:r>
      <w:bookmarkEnd w:id="0"/>
    </w:p>
    <w:p w:rsidR="004C45FF" w:rsidRDefault="007E15B1">
      <w:pPr>
        <w:widowControl/>
        <w:numPr>
          <w:ilvl w:val="0"/>
          <w:numId w:val="5"/>
        </w:numPr>
        <w:wordWrap/>
        <w:overflowPunct w:val="0"/>
        <w:adjustRightInd w:val="0"/>
        <w:spacing w:after="180" w:line="240" w:lineRule="auto"/>
        <w:ind w:left="284" w:hanging="284"/>
        <w:jc w:val="left"/>
        <w:textAlignment w:val="baseline"/>
        <w:rPr>
          <w:rFonts w:cs="Times New Roman" w:hint="eastAsia"/>
        </w:rPr>
      </w:pPr>
      <w:r w:rsidRPr="007E15B1">
        <w:rPr>
          <w:rFonts w:cs="Times New Roman"/>
        </w:rPr>
        <w:t>R2-163450</w:t>
      </w:r>
      <w:r w:rsidR="0086531A">
        <w:rPr>
          <w:rFonts w:cs="Times New Roman" w:hint="eastAsia"/>
        </w:rPr>
        <w:t xml:space="preserve">, Samsung, </w:t>
      </w:r>
      <w:r w:rsidR="005E4506" w:rsidRPr="005E4506">
        <w:rPr>
          <w:rFonts w:cs="Times New Roman"/>
        </w:rPr>
        <w:t>Design principles and considerations for the LTE light connection</w:t>
      </w:r>
    </w:p>
    <w:p w:rsidR="00776E39" w:rsidRDefault="00681CFE">
      <w:pPr>
        <w:widowControl/>
        <w:numPr>
          <w:ilvl w:val="0"/>
          <w:numId w:val="5"/>
        </w:numPr>
        <w:wordWrap/>
        <w:overflowPunct w:val="0"/>
        <w:adjustRightInd w:val="0"/>
        <w:spacing w:after="180" w:line="240" w:lineRule="auto"/>
        <w:ind w:left="284" w:hanging="284"/>
        <w:jc w:val="left"/>
        <w:textAlignment w:val="baseline"/>
        <w:rPr>
          <w:rFonts w:cs="Times New Roman"/>
        </w:rPr>
      </w:pPr>
      <w:proofErr w:type="spellStart"/>
      <w:r w:rsidRPr="00681CFE">
        <w:rPr>
          <w:rFonts w:cs="Times New Roman"/>
        </w:rPr>
        <w:t>Mads</w:t>
      </w:r>
      <w:proofErr w:type="spellEnd"/>
      <w:r w:rsidRPr="00681CFE">
        <w:rPr>
          <w:rFonts w:cs="Times New Roman"/>
        </w:rPr>
        <w:t xml:space="preserve"> </w:t>
      </w:r>
      <w:proofErr w:type="spellStart"/>
      <w:r w:rsidRPr="00681CFE">
        <w:rPr>
          <w:rFonts w:cs="Times New Roman"/>
        </w:rPr>
        <w:t>Lauridsen</w:t>
      </w:r>
      <w:proofErr w:type="spellEnd"/>
      <w:r w:rsidRPr="00681CFE">
        <w:rPr>
          <w:rFonts w:cs="Times New Roman"/>
        </w:rPr>
        <w:t xml:space="preserve">, </w:t>
      </w:r>
      <w:proofErr w:type="spellStart"/>
      <w:r w:rsidRPr="00681CFE">
        <w:rPr>
          <w:rFonts w:cs="Times New Roman"/>
        </w:rPr>
        <w:t>Preben</w:t>
      </w:r>
      <w:proofErr w:type="spellEnd"/>
      <w:r w:rsidRPr="00681CFE">
        <w:rPr>
          <w:rFonts w:cs="Times New Roman"/>
        </w:rPr>
        <w:t xml:space="preserve"> </w:t>
      </w:r>
      <w:proofErr w:type="spellStart"/>
      <w:r w:rsidRPr="00681CFE">
        <w:rPr>
          <w:rFonts w:cs="Times New Roman"/>
        </w:rPr>
        <w:t>Mogensen</w:t>
      </w:r>
      <w:proofErr w:type="spellEnd"/>
      <w:r w:rsidRPr="00681CFE">
        <w:rPr>
          <w:rFonts w:cs="Times New Roman"/>
        </w:rPr>
        <w:t>, Laurent Noel, "Empirical LTE Smartphone Power Model with DRX Operation for System Lev</w:t>
      </w:r>
      <w:r>
        <w:rPr>
          <w:rFonts w:cs="Times New Roman"/>
        </w:rPr>
        <w:t xml:space="preserve">el Simulations", VTC Fall 2013 </w:t>
      </w:r>
      <w:r>
        <w:rPr>
          <w:rFonts w:cs="Times New Roman" w:hint="eastAsia"/>
        </w:rPr>
        <w:t xml:space="preserve"> </w:t>
      </w:r>
    </w:p>
    <w:p w:rsidR="002F6A5D" w:rsidRPr="00815992" w:rsidRDefault="002F6A5D" w:rsidP="002F6A5D">
      <w:pPr>
        <w:pBdr>
          <w:bottom w:val="double" w:sz="6" w:space="1" w:color="auto"/>
        </w:pBdr>
        <w:rPr>
          <w:rFonts w:cs="Times New Roman"/>
        </w:rPr>
      </w:pPr>
    </w:p>
    <w:p w:rsidR="002F6A5D" w:rsidRPr="004A5B14" w:rsidRDefault="002F6A5D" w:rsidP="002F6A5D">
      <w:pPr>
        <w:outlineLvl w:val="0"/>
        <w:rPr>
          <w:rFonts w:cs="Times New Roman"/>
          <w:b/>
          <w:sz w:val="32"/>
          <w:szCs w:val="32"/>
        </w:rPr>
      </w:pPr>
      <w:r>
        <w:rPr>
          <w:rFonts w:cs="Times New Roman" w:hint="eastAsia"/>
          <w:b/>
          <w:sz w:val="32"/>
          <w:szCs w:val="32"/>
        </w:rPr>
        <w:t>Appendix 1: environments for performance analysis</w:t>
      </w:r>
    </w:p>
    <w:tbl>
      <w:tblPr>
        <w:tblStyle w:val="ab"/>
        <w:tblW w:w="0" w:type="auto"/>
        <w:tblLook w:val="04A0"/>
      </w:tblPr>
      <w:tblGrid>
        <w:gridCol w:w="2660"/>
        <w:gridCol w:w="6564"/>
      </w:tblGrid>
      <w:tr w:rsidR="002F6A5D" w:rsidTr="00076AD5">
        <w:tc>
          <w:tcPr>
            <w:tcW w:w="2660" w:type="dxa"/>
          </w:tcPr>
          <w:p w:rsidR="002F6A5D" w:rsidRPr="00264A0B" w:rsidRDefault="002F6A5D" w:rsidP="00076AD5">
            <w:pPr>
              <w:widowControl/>
              <w:wordWrap/>
              <w:overflowPunct w:val="0"/>
              <w:adjustRightInd w:val="0"/>
              <w:spacing w:after="180" w:line="259" w:lineRule="auto"/>
              <w:jc w:val="left"/>
              <w:textAlignment w:val="baseline"/>
              <w:rPr>
                <w:rFonts w:cs="Times New Roman"/>
                <w:b/>
              </w:rPr>
            </w:pPr>
            <w:r w:rsidRPr="00C72D49">
              <w:rPr>
                <w:rFonts w:cs="Times New Roman"/>
                <w:b/>
              </w:rPr>
              <w:t>Environment</w:t>
            </w:r>
          </w:p>
        </w:tc>
        <w:tc>
          <w:tcPr>
            <w:tcW w:w="6564" w:type="dxa"/>
          </w:tcPr>
          <w:p w:rsidR="002F6A5D" w:rsidRPr="00264A0B" w:rsidRDefault="002F6A5D" w:rsidP="00076AD5">
            <w:pPr>
              <w:widowControl/>
              <w:wordWrap/>
              <w:overflowPunct w:val="0"/>
              <w:adjustRightInd w:val="0"/>
              <w:spacing w:after="180" w:line="259" w:lineRule="auto"/>
              <w:jc w:val="left"/>
              <w:textAlignment w:val="baseline"/>
              <w:rPr>
                <w:rFonts w:cs="Times New Roman"/>
                <w:b/>
              </w:rPr>
            </w:pPr>
            <w:r w:rsidRPr="00C72D49">
              <w:rPr>
                <w:rFonts w:cs="Times New Roman"/>
                <w:b/>
              </w:rPr>
              <w:t>Considered Value</w:t>
            </w:r>
          </w:p>
        </w:tc>
      </w:tr>
      <w:tr w:rsidR="002F6A5D" w:rsidTr="00076AD5">
        <w:tc>
          <w:tcPr>
            <w:tcW w:w="2660" w:type="dxa"/>
          </w:tcPr>
          <w:p w:rsidR="002F6A5D" w:rsidRDefault="002F6A5D" w:rsidP="00076AD5">
            <w:pPr>
              <w:widowControl/>
              <w:wordWrap/>
              <w:overflowPunct w:val="0"/>
              <w:adjustRightInd w:val="0"/>
              <w:spacing w:after="180"/>
              <w:jc w:val="left"/>
              <w:textAlignment w:val="baseline"/>
              <w:rPr>
                <w:rFonts w:cs="Times New Roman"/>
              </w:rPr>
            </w:pPr>
            <w:r>
              <w:rPr>
                <w:rFonts w:cs="Times New Roman" w:hint="eastAsia"/>
              </w:rPr>
              <w:t>Cell Deployment</w:t>
            </w:r>
          </w:p>
        </w:tc>
        <w:tc>
          <w:tcPr>
            <w:tcW w:w="6564" w:type="dxa"/>
          </w:tcPr>
          <w:p w:rsidR="002F6A5D" w:rsidRDefault="002F6A5D" w:rsidP="00076AD5">
            <w:pPr>
              <w:widowControl/>
              <w:wordWrap/>
              <w:overflowPunct w:val="0"/>
              <w:adjustRightInd w:val="0"/>
              <w:spacing w:after="180"/>
              <w:jc w:val="left"/>
              <w:textAlignment w:val="baseline"/>
              <w:rPr>
                <w:rFonts w:cs="Times New Roman"/>
              </w:rPr>
            </w:pPr>
            <w:r>
              <w:rPr>
                <w:rFonts w:cs="Times New Roman" w:hint="eastAsia"/>
              </w:rPr>
              <w:t>Hexagonal Cell Deployment with 3 sectors</w:t>
            </w:r>
          </w:p>
        </w:tc>
      </w:tr>
      <w:tr w:rsidR="002F6A5D" w:rsidTr="00076AD5">
        <w:tc>
          <w:tcPr>
            <w:tcW w:w="2660" w:type="dxa"/>
          </w:tcPr>
          <w:p w:rsidR="002F6A5D" w:rsidRDefault="002F6A5D" w:rsidP="00076AD5">
            <w:pPr>
              <w:widowControl/>
              <w:wordWrap/>
              <w:overflowPunct w:val="0"/>
              <w:adjustRightInd w:val="0"/>
              <w:spacing w:after="180"/>
              <w:jc w:val="left"/>
              <w:textAlignment w:val="baseline"/>
              <w:rPr>
                <w:rFonts w:cs="Times New Roman"/>
              </w:rPr>
            </w:pPr>
            <w:r>
              <w:rPr>
                <w:rFonts w:cs="Times New Roman" w:hint="eastAsia"/>
              </w:rPr>
              <w:t>ISD</w:t>
            </w:r>
          </w:p>
        </w:tc>
        <w:tc>
          <w:tcPr>
            <w:tcW w:w="6564" w:type="dxa"/>
          </w:tcPr>
          <w:p w:rsidR="002F6A5D" w:rsidRDefault="002F6A5D" w:rsidP="00076AD5">
            <w:pPr>
              <w:widowControl/>
              <w:wordWrap/>
              <w:overflowPunct w:val="0"/>
              <w:adjustRightInd w:val="0"/>
              <w:spacing w:after="180"/>
              <w:jc w:val="left"/>
              <w:textAlignment w:val="baseline"/>
              <w:rPr>
                <w:rFonts w:cs="Times New Roman"/>
              </w:rPr>
            </w:pPr>
            <w:r>
              <w:rPr>
                <w:rFonts w:cs="Times New Roman" w:hint="eastAsia"/>
              </w:rPr>
              <w:t>200m</w:t>
            </w:r>
          </w:p>
        </w:tc>
      </w:tr>
      <w:tr w:rsidR="002F6A5D" w:rsidTr="00076AD5">
        <w:tc>
          <w:tcPr>
            <w:tcW w:w="2660" w:type="dxa"/>
          </w:tcPr>
          <w:p w:rsidR="002F6A5D" w:rsidRDefault="002F6A5D" w:rsidP="00076AD5">
            <w:pPr>
              <w:widowControl/>
              <w:wordWrap/>
              <w:overflowPunct w:val="0"/>
              <w:adjustRightInd w:val="0"/>
              <w:spacing w:after="180"/>
              <w:jc w:val="left"/>
              <w:textAlignment w:val="baseline"/>
              <w:rPr>
                <w:rFonts w:cs="Times New Roman"/>
              </w:rPr>
            </w:pPr>
            <w:r>
              <w:rPr>
                <w:rFonts w:cs="Times New Roman" w:hint="eastAsia"/>
              </w:rPr>
              <w:t>UE mobility</w:t>
            </w:r>
          </w:p>
        </w:tc>
        <w:tc>
          <w:tcPr>
            <w:tcW w:w="6564" w:type="dxa"/>
          </w:tcPr>
          <w:p w:rsidR="002F6A5D" w:rsidRDefault="002F6A5D" w:rsidP="00076AD5">
            <w:pPr>
              <w:widowControl/>
              <w:wordWrap/>
              <w:overflowPunct w:val="0"/>
              <w:adjustRightInd w:val="0"/>
              <w:spacing w:after="180"/>
              <w:jc w:val="left"/>
              <w:textAlignment w:val="baseline"/>
              <w:rPr>
                <w:rFonts w:cs="Times New Roman"/>
              </w:rPr>
            </w:pPr>
            <w:r>
              <w:rPr>
                <w:rFonts w:cs="Times New Roman" w:hint="eastAsia"/>
              </w:rPr>
              <w:t xml:space="preserve">Random direction from </w:t>
            </w:r>
            <w:proofErr w:type="spellStart"/>
            <w:r>
              <w:rPr>
                <w:rFonts w:cs="Times New Roman" w:hint="eastAsia"/>
              </w:rPr>
              <w:t>center</w:t>
            </w:r>
            <w:proofErr w:type="spellEnd"/>
            <w:r>
              <w:rPr>
                <w:rFonts w:cs="Times New Roman" w:hint="eastAsia"/>
              </w:rPr>
              <w:t xml:space="preserve"> point </w:t>
            </w:r>
          </w:p>
        </w:tc>
      </w:tr>
      <w:tr w:rsidR="002F6A5D" w:rsidTr="00076AD5">
        <w:tc>
          <w:tcPr>
            <w:tcW w:w="2660" w:type="dxa"/>
          </w:tcPr>
          <w:p w:rsidR="002F6A5D" w:rsidRDefault="002F6A5D" w:rsidP="00076AD5">
            <w:pPr>
              <w:widowControl/>
              <w:wordWrap/>
              <w:overflowPunct w:val="0"/>
              <w:adjustRightInd w:val="0"/>
              <w:spacing w:after="180"/>
              <w:jc w:val="left"/>
              <w:textAlignment w:val="baseline"/>
              <w:rPr>
                <w:rFonts w:cs="Times New Roman"/>
              </w:rPr>
            </w:pPr>
            <w:r>
              <w:rPr>
                <w:rFonts w:cs="Times New Roman" w:hint="eastAsia"/>
              </w:rPr>
              <w:t>Traffic Model</w:t>
            </w:r>
          </w:p>
        </w:tc>
        <w:tc>
          <w:tcPr>
            <w:tcW w:w="6564" w:type="dxa"/>
          </w:tcPr>
          <w:p w:rsidR="002F6A5D" w:rsidRPr="00264A0B" w:rsidRDefault="002F6A5D" w:rsidP="00076AD5">
            <w:pPr>
              <w:widowControl/>
              <w:wordWrap/>
              <w:overflowPunct w:val="0"/>
              <w:adjustRightInd w:val="0"/>
              <w:spacing w:after="180" w:line="259" w:lineRule="auto"/>
              <w:jc w:val="left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>A</w:t>
            </w:r>
            <w:r>
              <w:rPr>
                <w:rFonts w:cs="Times New Roman" w:hint="eastAsia"/>
              </w:rPr>
              <w:t>verage arrival rate : 0.2</w:t>
            </w:r>
            <w:r w:rsidR="004C45FF">
              <w:rPr>
                <w:rFonts w:cs="Times New Roman" w:hint="eastAsia"/>
              </w:rPr>
              <w:t xml:space="preserve"> arrivals/sec</w:t>
            </w:r>
          </w:p>
        </w:tc>
      </w:tr>
      <w:tr w:rsidR="002F6A5D" w:rsidTr="00076AD5">
        <w:tc>
          <w:tcPr>
            <w:tcW w:w="2660" w:type="dxa"/>
          </w:tcPr>
          <w:p w:rsidR="002F6A5D" w:rsidRDefault="002F6A5D" w:rsidP="00076AD5">
            <w:pPr>
              <w:widowControl/>
              <w:wordWrap/>
              <w:overflowPunct w:val="0"/>
              <w:adjustRightInd w:val="0"/>
              <w:spacing w:after="180"/>
              <w:jc w:val="left"/>
              <w:textAlignment w:val="baseline"/>
              <w:rPr>
                <w:rFonts w:cs="Times New Roman"/>
              </w:rPr>
            </w:pPr>
            <w:r>
              <w:rPr>
                <w:rFonts w:cs="Times New Roman" w:hint="eastAsia"/>
              </w:rPr>
              <w:t>Tracking Area</w:t>
            </w:r>
          </w:p>
        </w:tc>
        <w:tc>
          <w:tcPr>
            <w:tcW w:w="6564" w:type="dxa"/>
          </w:tcPr>
          <w:p w:rsidR="002F6A5D" w:rsidRDefault="002F6A5D" w:rsidP="00076AD5">
            <w:pPr>
              <w:widowControl/>
              <w:wordWrap/>
              <w:overflowPunct w:val="0"/>
              <w:adjustRightInd w:val="0"/>
              <w:spacing w:after="180"/>
              <w:jc w:val="left"/>
              <w:textAlignment w:val="baseline"/>
              <w:rPr>
                <w:rFonts w:cs="Times New Roman"/>
              </w:rPr>
            </w:pPr>
            <w:r>
              <w:rPr>
                <w:rFonts w:cs="Times New Roman" w:hint="eastAsia"/>
              </w:rPr>
              <w:t xml:space="preserve">10 Km ~ 2886 </w:t>
            </w:r>
            <w:proofErr w:type="spellStart"/>
            <w:r>
              <w:rPr>
                <w:rFonts w:cs="Times New Roman" w:hint="eastAsia"/>
              </w:rPr>
              <w:t>eNBs</w:t>
            </w:r>
            <w:proofErr w:type="spellEnd"/>
          </w:p>
        </w:tc>
      </w:tr>
      <w:tr w:rsidR="004C45FF" w:rsidTr="00076AD5">
        <w:tc>
          <w:tcPr>
            <w:tcW w:w="2660" w:type="dxa"/>
          </w:tcPr>
          <w:p w:rsidR="004C45FF" w:rsidRDefault="004C45FF" w:rsidP="00076AD5">
            <w:pPr>
              <w:widowControl/>
              <w:wordWrap/>
              <w:overflowPunct w:val="0"/>
              <w:adjustRightInd w:val="0"/>
              <w:spacing w:after="180"/>
              <w:jc w:val="left"/>
              <w:textAlignment w:val="baseline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LTE power models</w:t>
            </w:r>
          </w:p>
        </w:tc>
        <w:tc>
          <w:tcPr>
            <w:tcW w:w="6564" w:type="dxa"/>
          </w:tcPr>
          <w:p w:rsidR="004C45FF" w:rsidRDefault="004C45FF" w:rsidP="00076AD5">
            <w:pPr>
              <w:widowControl/>
              <w:wordWrap/>
              <w:overflowPunct w:val="0"/>
              <w:adjustRightInd w:val="0"/>
              <w:spacing w:after="180"/>
              <w:jc w:val="left"/>
              <w:textAlignment w:val="baseline"/>
              <w:rPr>
                <w:rFonts w:cs="Times New Roman" w:hint="eastAsia"/>
              </w:rPr>
            </w:pPr>
            <w:r>
              <w:rPr>
                <w:rFonts w:cs="Times New Roman"/>
              </w:rPr>
              <w:t>B</w:t>
            </w:r>
            <w:r>
              <w:rPr>
                <w:rFonts w:cs="Times New Roman" w:hint="eastAsia"/>
              </w:rPr>
              <w:t>ased on [5]</w:t>
            </w:r>
          </w:p>
        </w:tc>
      </w:tr>
    </w:tbl>
    <w:p w:rsidR="002F6A5D" w:rsidRDefault="002F6A5D" w:rsidP="002F6A5D">
      <w:pPr>
        <w:widowControl/>
        <w:wordWrap/>
        <w:overflowPunct w:val="0"/>
        <w:adjustRightInd w:val="0"/>
        <w:spacing w:after="180" w:line="240" w:lineRule="auto"/>
        <w:jc w:val="left"/>
        <w:textAlignment w:val="baseline"/>
        <w:rPr>
          <w:rFonts w:cs="Times New Roman"/>
        </w:rPr>
      </w:pPr>
    </w:p>
    <w:p w:rsidR="002F6A5D" w:rsidRPr="009D7ECA" w:rsidRDefault="002F6A5D" w:rsidP="00DE5154">
      <w:pPr>
        <w:outlineLvl w:val="0"/>
        <w:rPr>
          <w:rFonts w:cs="Times New Roman"/>
        </w:rPr>
      </w:pPr>
      <w:r>
        <w:rPr>
          <w:rFonts w:cs="Times New Roman" w:hint="eastAsia"/>
          <w:b/>
          <w:sz w:val="32"/>
          <w:szCs w:val="32"/>
        </w:rPr>
        <w:t xml:space="preserve">Appendix 2: considered </w:t>
      </w:r>
      <w:r>
        <w:rPr>
          <w:rFonts w:cs="Times New Roman"/>
          <w:b/>
          <w:sz w:val="32"/>
          <w:szCs w:val="32"/>
        </w:rPr>
        <w:t>exemplary</w:t>
      </w:r>
      <w:r>
        <w:rPr>
          <w:rFonts w:cs="Times New Roman" w:hint="eastAsia"/>
          <w:b/>
          <w:sz w:val="32"/>
          <w:szCs w:val="32"/>
        </w:rPr>
        <w:t xml:space="preserve"> signal flow</w:t>
      </w:r>
    </w:p>
    <w:p w:rsidR="002F6A5D" w:rsidRDefault="00FE1CD2" w:rsidP="002F6A5D">
      <w:pPr>
        <w:rPr>
          <w:rFonts w:eastAsia="맑은 고딕"/>
          <w:lang w:val="en-US"/>
        </w:rPr>
      </w:pPr>
      <w:r>
        <w:rPr>
          <w:rFonts w:eastAsia="맑은 고딕"/>
          <w:noProof/>
          <w:lang w:val="en-US"/>
        </w:rPr>
        <w:drawing>
          <wp:inline distT="0" distB="0" distL="0" distR="0">
            <wp:extent cx="2701925" cy="2345690"/>
            <wp:effectExtent l="19050" t="0" r="3175" b="0"/>
            <wp:docPr id="10" name="그림 1" descr="m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o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1925" cy="2345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="맑은 고딕"/>
          <w:noProof/>
          <w:lang w:val="en-US"/>
        </w:rPr>
        <w:drawing>
          <wp:inline distT="0" distB="0" distL="0" distR="0">
            <wp:extent cx="2701925" cy="2315845"/>
            <wp:effectExtent l="19050" t="0" r="3175" b="0"/>
            <wp:docPr id="12" name="그림 2" descr="m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t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1925" cy="2315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6A5D" w:rsidRPr="00DE5154" w:rsidRDefault="002F6A5D" w:rsidP="00DE5154">
      <w:pPr>
        <w:pStyle w:val="TF"/>
        <w:rPr>
          <w:rFonts w:eastAsia="맑은 고딕"/>
          <w:lang w:eastAsia="ko-KR"/>
        </w:rPr>
      </w:pPr>
      <w:r>
        <w:rPr>
          <w:rFonts w:eastAsia="맑은 고딕" w:hint="eastAsia"/>
        </w:rPr>
        <w:t xml:space="preserve">Figure </w:t>
      </w:r>
      <w:r>
        <w:rPr>
          <w:rFonts w:eastAsia="맑은 고딕" w:hint="eastAsia"/>
          <w:lang w:eastAsia="ko-KR"/>
        </w:rPr>
        <w:t>A</w:t>
      </w:r>
      <w:r>
        <w:rPr>
          <w:rFonts w:eastAsia="맑은 고딕" w:hint="eastAsia"/>
        </w:rPr>
        <w:t xml:space="preserve">1: </w:t>
      </w:r>
      <w:r>
        <w:rPr>
          <w:rFonts w:eastAsia="맑은 고딕" w:hint="eastAsia"/>
          <w:lang w:eastAsia="ko-KR"/>
        </w:rPr>
        <w:t>S</w:t>
      </w:r>
      <w:r>
        <w:rPr>
          <w:rFonts w:eastAsia="맑은 고딕" w:hint="eastAsia"/>
        </w:rPr>
        <w:t xml:space="preserve">et of </w:t>
      </w:r>
      <w:r>
        <w:rPr>
          <w:rFonts w:eastAsia="맑은 고딕" w:hint="eastAsia"/>
          <w:lang w:eastAsia="ko-KR"/>
        </w:rPr>
        <w:t xml:space="preserve">exemplary </w:t>
      </w:r>
      <w:r>
        <w:rPr>
          <w:rFonts w:eastAsia="맑은 고딕"/>
        </w:rPr>
        <w:t>signaling</w:t>
      </w:r>
      <w:r>
        <w:rPr>
          <w:rFonts w:eastAsia="맑은 고딕" w:hint="eastAsia"/>
        </w:rPr>
        <w:t xml:space="preserve"> messages for the MO and MT calls</w:t>
      </w:r>
    </w:p>
    <w:p w:rsidR="002F6A5D" w:rsidRDefault="00FE1CD2" w:rsidP="002F6A5D">
      <w:pPr>
        <w:rPr>
          <w:rFonts w:eastAsia="맑은 고딕"/>
          <w:lang w:val="en-US"/>
        </w:rPr>
      </w:pPr>
      <w:r>
        <w:rPr>
          <w:rFonts w:eastAsia="맑은 고딕"/>
          <w:noProof/>
          <w:lang w:val="en-US"/>
        </w:rPr>
        <w:lastRenderedPageBreak/>
        <w:drawing>
          <wp:inline distT="0" distB="0" distL="0" distR="0">
            <wp:extent cx="2701925" cy="2089785"/>
            <wp:effectExtent l="19050" t="0" r="3175" b="0"/>
            <wp:docPr id="14" name="그림 5" descr="p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a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1925" cy="2089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="맑은 고딕"/>
          <w:noProof/>
          <w:lang w:val="en-US"/>
        </w:rPr>
        <w:drawing>
          <wp:inline distT="0" distB="0" distL="0" distR="0">
            <wp:extent cx="2695575" cy="1567815"/>
            <wp:effectExtent l="19050" t="0" r="9525" b="0"/>
            <wp:docPr id="15" name="그림 6" descr="pa optimiz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pa optimized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567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6A5D" w:rsidRDefault="002F6A5D" w:rsidP="002F6A5D">
      <w:pPr>
        <w:pStyle w:val="TF"/>
        <w:rPr>
          <w:rFonts w:eastAsia="맑은 고딕"/>
        </w:rPr>
      </w:pPr>
      <w:r>
        <w:rPr>
          <w:rFonts w:eastAsia="맑은 고딕" w:hint="eastAsia"/>
        </w:rPr>
        <w:t xml:space="preserve">Figure </w:t>
      </w:r>
      <w:r>
        <w:rPr>
          <w:rFonts w:eastAsia="맑은 고딕" w:hint="eastAsia"/>
          <w:lang w:eastAsia="ko-KR"/>
        </w:rPr>
        <w:t>A</w:t>
      </w:r>
      <w:r>
        <w:rPr>
          <w:rFonts w:eastAsia="맑은 고딕" w:hint="eastAsia"/>
        </w:rPr>
        <w:t xml:space="preserve">2: </w:t>
      </w:r>
      <w:r w:rsidRPr="002B6137">
        <w:rPr>
          <w:rFonts w:eastAsia="맑은 고딕"/>
        </w:rPr>
        <w:t xml:space="preserve">Set of exemplary signaling messages for </w:t>
      </w:r>
      <w:r>
        <w:rPr>
          <w:rFonts w:eastAsia="맑은 고딕" w:hint="eastAsia"/>
        </w:rPr>
        <w:t>the paging area change</w:t>
      </w:r>
    </w:p>
    <w:p w:rsidR="00FE1CD2" w:rsidRDefault="00FE1CD2">
      <w:pPr>
        <w:widowControl/>
        <w:wordWrap/>
        <w:overflowPunct w:val="0"/>
        <w:adjustRightInd w:val="0"/>
        <w:spacing w:after="180" w:line="240" w:lineRule="auto"/>
        <w:jc w:val="left"/>
        <w:textAlignment w:val="baseline"/>
        <w:rPr>
          <w:rFonts w:cs="Times New Roman"/>
        </w:rPr>
      </w:pPr>
    </w:p>
    <w:sectPr w:rsidR="00FE1CD2" w:rsidSect="00673DE5">
      <w:pgSz w:w="11906" w:h="16838"/>
      <w:pgMar w:top="1134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1CD2" w:rsidRDefault="00FE1CD2" w:rsidP="00B34B45">
      <w:pPr>
        <w:spacing w:after="0" w:line="240" w:lineRule="auto"/>
      </w:pPr>
      <w:r>
        <w:separator/>
      </w:r>
    </w:p>
  </w:endnote>
  <w:endnote w:type="continuationSeparator" w:id="0">
    <w:p w:rsidR="00FE1CD2" w:rsidRDefault="00FE1CD2" w:rsidP="00B34B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1CD2" w:rsidRDefault="00FE1CD2" w:rsidP="00B34B45">
      <w:pPr>
        <w:spacing w:after="0" w:line="240" w:lineRule="auto"/>
      </w:pPr>
      <w:r>
        <w:separator/>
      </w:r>
    </w:p>
  </w:footnote>
  <w:footnote w:type="continuationSeparator" w:id="0">
    <w:p w:rsidR="00FE1CD2" w:rsidRDefault="00FE1CD2" w:rsidP="00B34B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12FE3"/>
    <w:multiLevelType w:val="hybridMultilevel"/>
    <w:tmpl w:val="A96E8960"/>
    <w:lvl w:ilvl="0" w:tplc="5012247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1E5560C8"/>
    <w:multiLevelType w:val="hybridMultilevel"/>
    <w:tmpl w:val="4D4832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524E84"/>
    <w:multiLevelType w:val="hybridMultilevel"/>
    <w:tmpl w:val="4238C13E"/>
    <w:lvl w:ilvl="0" w:tplc="6B0C44F0">
      <w:start w:val="2"/>
      <w:numFmt w:val="bullet"/>
      <w:lvlText w:val="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53662E1C"/>
    <w:multiLevelType w:val="hybridMultilevel"/>
    <w:tmpl w:val="3064C1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E05424"/>
    <w:multiLevelType w:val="hybridMultilevel"/>
    <w:tmpl w:val="4782A5BC"/>
    <w:lvl w:ilvl="0" w:tplc="C978A8D6">
      <w:start w:val="2"/>
      <w:numFmt w:val="bullet"/>
      <w:lvlText w:val="•"/>
      <w:lvlJc w:val="left"/>
      <w:pPr>
        <w:ind w:left="400" w:hanging="400"/>
      </w:pPr>
      <w:rPr>
        <w:rFonts w:ascii="바탕" w:eastAsia="바탕" w:hAnsi="바탕" w:cs="Times New Roman" w:hint="eastAsia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>
    <w:nsid w:val="5771407B"/>
    <w:multiLevelType w:val="hybridMultilevel"/>
    <w:tmpl w:val="AF247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4711DD"/>
    <w:multiLevelType w:val="hybridMultilevel"/>
    <w:tmpl w:val="594C2704"/>
    <w:lvl w:ilvl="0" w:tplc="CB4E1A82">
      <w:start w:val="1"/>
      <w:numFmt w:val="bullet"/>
      <w:lvlText w:val="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77E13C1F"/>
    <w:multiLevelType w:val="hybridMultilevel"/>
    <w:tmpl w:val="1ECCFE86"/>
    <w:lvl w:ilvl="0" w:tplc="2AEE6D5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EDC00AC"/>
    <w:multiLevelType w:val="hybridMultilevel"/>
    <w:tmpl w:val="E77E6C98"/>
    <w:lvl w:ilvl="0" w:tplc="DE1A4FE6">
      <w:numFmt w:val="bullet"/>
      <w:lvlText w:val="-"/>
      <w:lvlJc w:val="left"/>
      <w:pPr>
        <w:ind w:left="800" w:hanging="400"/>
      </w:pPr>
      <w:rPr>
        <w:rFonts w:ascii="바탕" w:eastAsia="바탕" w:hAnsi="바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8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bordersDoNotSurroundHeader/>
  <w:bordersDoNotSurroundFooter/>
  <w:proofState w:spelling="clean" w:grammar="clean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3FE2"/>
    <w:rsid w:val="00010362"/>
    <w:rsid w:val="0001098C"/>
    <w:rsid w:val="000136E8"/>
    <w:rsid w:val="00021C7B"/>
    <w:rsid w:val="00023409"/>
    <w:rsid w:val="0003143C"/>
    <w:rsid w:val="000427A0"/>
    <w:rsid w:val="000446F3"/>
    <w:rsid w:val="00057578"/>
    <w:rsid w:val="00063534"/>
    <w:rsid w:val="0007067A"/>
    <w:rsid w:val="00077925"/>
    <w:rsid w:val="0008678A"/>
    <w:rsid w:val="000913B8"/>
    <w:rsid w:val="00094964"/>
    <w:rsid w:val="000B456F"/>
    <w:rsid w:val="000C7688"/>
    <w:rsid w:val="000D2EB6"/>
    <w:rsid w:val="000D30C1"/>
    <w:rsid w:val="000E1E12"/>
    <w:rsid w:val="000E2D57"/>
    <w:rsid w:val="000E3C42"/>
    <w:rsid w:val="000E68AF"/>
    <w:rsid w:val="000F25AF"/>
    <w:rsid w:val="001010AA"/>
    <w:rsid w:val="0011509E"/>
    <w:rsid w:val="001313F0"/>
    <w:rsid w:val="00134485"/>
    <w:rsid w:val="00145BD5"/>
    <w:rsid w:val="001469E2"/>
    <w:rsid w:val="00151478"/>
    <w:rsid w:val="00161BA8"/>
    <w:rsid w:val="00163105"/>
    <w:rsid w:val="001727B6"/>
    <w:rsid w:val="00176794"/>
    <w:rsid w:val="0017782B"/>
    <w:rsid w:val="001805A9"/>
    <w:rsid w:val="00185237"/>
    <w:rsid w:val="00187F0C"/>
    <w:rsid w:val="00194D42"/>
    <w:rsid w:val="001A146E"/>
    <w:rsid w:val="001A5FF4"/>
    <w:rsid w:val="001B35C4"/>
    <w:rsid w:val="001C24F8"/>
    <w:rsid w:val="001C7710"/>
    <w:rsid w:val="001D295A"/>
    <w:rsid w:val="001D3A43"/>
    <w:rsid w:val="001D48E9"/>
    <w:rsid w:val="001E1745"/>
    <w:rsid w:val="001E31A3"/>
    <w:rsid w:val="001E6C04"/>
    <w:rsid w:val="00206432"/>
    <w:rsid w:val="00213944"/>
    <w:rsid w:val="00234BE1"/>
    <w:rsid w:val="0023523E"/>
    <w:rsid w:val="0023552A"/>
    <w:rsid w:val="00236D33"/>
    <w:rsid w:val="002412E4"/>
    <w:rsid w:val="00245262"/>
    <w:rsid w:val="00247EBC"/>
    <w:rsid w:val="00250C68"/>
    <w:rsid w:val="00254482"/>
    <w:rsid w:val="00257797"/>
    <w:rsid w:val="00262EF2"/>
    <w:rsid w:val="00264C15"/>
    <w:rsid w:val="002712D3"/>
    <w:rsid w:val="0029385D"/>
    <w:rsid w:val="0029456A"/>
    <w:rsid w:val="0029544F"/>
    <w:rsid w:val="00296A8E"/>
    <w:rsid w:val="002A13AE"/>
    <w:rsid w:val="002A1FC5"/>
    <w:rsid w:val="002A3CFA"/>
    <w:rsid w:val="002A748A"/>
    <w:rsid w:val="002B0C25"/>
    <w:rsid w:val="002B0F78"/>
    <w:rsid w:val="002B1069"/>
    <w:rsid w:val="002B7611"/>
    <w:rsid w:val="002C279A"/>
    <w:rsid w:val="002D20E7"/>
    <w:rsid w:val="002E4F7F"/>
    <w:rsid w:val="002E62C4"/>
    <w:rsid w:val="002F4674"/>
    <w:rsid w:val="002F6A5D"/>
    <w:rsid w:val="002F7C3C"/>
    <w:rsid w:val="0030575A"/>
    <w:rsid w:val="003063CC"/>
    <w:rsid w:val="003130EF"/>
    <w:rsid w:val="003218DD"/>
    <w:rsid w:val="00322074"/>
    <w:rsid w:val="00325DC0"/>
    <w:rsid w:val="00327A0F"/>
    <w:rsid w:val="003348BF"/>
    <w:rsid w:val="003358ED"/>
    <w:rsid w:val="003451C0"/>
    <w:rsid w:val="00352479"/>
    <w:rsid w:val="003600BD"/>
    <w:rsid w:val="00367D38"/>
    <w:rsid w:val="00374C68"/>
    <w:rsid w:val="003B29B6"/>
    <w:rsid w:val="003C5AAA"/>
    <w:rsid w:val="003C5E2B"/>
    <w:rsid w:val="003D004F"/>
    <w:rsid w:val="003E1F86"/>
    <w:rsid w:val="004057D3"/>
    <w:rsid w:val="00406858"/>
    <w:rsid w:val="00421C32"/>
    <w:rsid w:val="00455501"/>
    <w:rsid w:val="00462574"/>
    <w:rsid w:val="00463D79"/>
    <w:rsid w:val="00471F94"/>
    <w:rsid w:val="00472227"/>
    <w:rsid w:val="004865F6"/>
    <w:rsid w:val="004A34E8"/>
    <w:rsid w:val="004A5B14"/>
    <w:rsid w:val="004A6825"/>
    <w:rsid w:val="004B5643"/>
    <w:rsid w:val="004B6331"/>
    <w:rsid w:val="004C1104"/>
    <w:rsid w:val="004C228E"/>
    <w:rsid w:val="004C45FF"/>
    <w:rsid w:val="004C7CCC"/>
    <w:rsid w:val="004D6C89"/>
    <w:rsid w:val="004D7A4F"/>
    <w:rsid w:val="004E71BF"/>
    <w:rsid w:val="004F1ED4"/>
    <w:rsid w:val="004F26B3"/>
    <w:rsid w:val="004F5348"/>
    <w:rsid w:val="00500D00"/>
    <w:rsid w:val="00503077"/>
    <w:rsid w:val="00513AA5"/>
    <w:rsid w:val="00525C33"/>
    <w:rsid w:val="00526DA3"/>
    <w:rsid w:val="00527374"/>
    <w:rsid w:val="005300DF"/>
    <w:rsid w:val="00567E74"/>
    <w:rsid w:val="00572C15"/>
    <w:rsid w:val="0058009E"/>
    <w:rsid w:val="00582C29"/>
    <w:rsid w:val="005835D1"/>
    <w:rsid w:val="00587198"/>
    <w:rsid w:val="00593C59"/>
    <w:rsid w:val="005A5F65"/>
    <w:rsid w:val="005B4916"/>
    <w:rsid w:val="005B5DF4"/>
    <w:rsid w:val="005C032C"/>
    <w:rsid w:val="005C2B88"/>
    <w:rsid w:val="005D24AB"/>
    <w:rsid w:val="005E4506"/>
    <w:rsid w:val="005F2892"/>
    <w:rsid w:val="005F47DA"/>
    <w:rsid w:val="006142C4"/>
    <w:rsid w:val="0062185C"/>
    <w:rsid w:val="006236CA"/>
    <w:rsid w:val="00625BEC"/>
    <w:rsid w:val="00633770"/>
    <w:rsid w:val="0063420A"/>
    <w:rsid w:val="00647EF0"/>
    <w:rsid w:val="00650A7C"/>
    <w:rsid w:val="006536DD"/>
    <w:rsid w:val="0065580B"/>
    <w:rsid w:val="00665FD1"/>
    <w:rsid w:val="006728C8"/>
    <w:rsid w:val="00673DE5"/>
    <w:rsid w:val="006778D8"/>
    <w:rsid w:val="00681CFE"/>
    <w:rsid w:val="00683175"/>
    <w:rsid w:val="00685136"/>
    <w:rsid w:val="006A41A7"/>
    <w:rsid w:val="006A5D71"/>
    <w:rsid w:val="006B3F36"/>
    <w:rsid w:val="006B63A3"/>
    <w:rsid w:val="006C3AE9"/>
    <w:rsid w:val="00700760"/>
    <w:rsid w:val="0070172A"/>
    <w:rsid w:val="00702B27"/>
    <w:rsid w:val="00703BA8"/>
    <w:rsid w:val="007051EB"/>
    <w:rsid w:val="007146E2"/>
    <w:rsid w:val="0073277A"/>
    <w:rsid w:val="00732C37"/>
    <w:rsid w:val="00734F29"/>
    <w:rsid w:val="0074613F"/>
    <w:rsid w:val="0075564E"/>
    <w:rsid w:val="007557EA"/>
    <w:rsid w:val="00762291"/>
    <w:rsid w:val="007639D5"/>
    <w:rsid w:val="007713A0"/>
    <w:rsid w:val="00776E39"/>
    <w:rsid w:val="00793A77"/>
    <w:rsid w:val="00795FF7"/>
    <w:rsid w:val="007A059F"/>
    <w:rsid w:val="007A206F"/>
    <w:rsid w:val="007B3F93"/>
    <w:rsid w:val="007C25A6"/>
    <w:rsid w:val="007C78C4"/>
    <w:rsid w:val="007D1D9E"/>
    <w:rsid w:val="007D3E3B"/>
    <w:rsid w:val="007D75C7"/>
    <w:rsid w:val="007E0FFB"/>
    <w:rsid w:val="007E15B1"/>
    <w:rsid w:val="007F3DF9"/>
    <w:rsid w:val="0080308D"/>
    <w:rsid w:val="00803423"/>
    <w:rsid w:val="00806F5D"/>
    <w:rsid w:val="0081000E"/>
    <w:rsid w:val="00815992"/>
    <w:rsid w:val="00834157"/>
    <w:rsid w:val="00842E7B"/>
    <w:rsid w:val="00843F44"/>
    <w:rsid w:val="00844B9E"/>
    <w:rsid w:val="00862FAA"/>
    <w:rsid w:val="0086531A"/>
    <w:rsid w:val="00877ABA"/>
    <w:rsid w:val="00885C23"/>
    <w:rsid w:val="008865C9"/>
    <w:rsid w:val="0089206B"/>
    <w:rsid w:val="008A5E26"/>
    <w:rsid w:val="008A6A39"/>
    <w:rsid w:val="008C472F"/>
    <w:rsid w:val="008C6039"/>
    <w:rsid w:val="008D462B"/>
    <w:rsid w:val="008D794A"/>
    <w:rsid w:val="008E04F7"/>
    <w:rsid w:val="008E1161"/>
    <w:rsid w:val="008E11BE"/>
    <w:rsid w:val="008F5414"/>
    <w:rsid w:val="008F5E6E"/>
    <w:rsid w:val="0090633F"/>
    <w:rsid w:val="00912B69"/>
    <w:rsid w:val="00931499"/>
    <w:rsid w:val="00936886"/>
    <w:rsid w:val="00946E75"/>
    <w:rsid w:val="009471D8"/>
    <w:rsid w:val="009525EC"/>
    <w:rsid w:val="00952F03"/>
    <w:rsid w:val="009621FA"/>
    <w:rsid w:val="0097355F"/>
    <w:rsid w:val="009747D9"/>
    <w:rsid w:val="0097499C"/>
    <w:rsid w:val="00981CAA"/>
    <w:rsid w:val="00983A94"/>
    <w:rsid w:val="0098583A"/>
    <w:rsid w:val="0099349D"/>
    <w:rsid w:val="009B0353"/>
    <w:rsid w:val="009C3657"/>
    <w:rsid w:val="009D37FF"/>
    <w:rsid w:val="009D5285"/>
    <w:rsid w:val="009E1A19"/>
    <w:rsid w:val="009E252A"/>
    <w:rsid w:val="009E5A0E"/>
    <w:rsid w:val="009F04EF"/>
    <w:rsid w:val="009F4450"/>
    <w:rsid w:val="00A02C91"/>
    <w:rsid w:val="00A11BFD"/>
    <w:rsid w:val="00A1684B"/>
    <w:rsid w:val="00A41BBB"/>
    <w:rsid w:val="00A45070"/>
    <w:rsid w:val="00A539E0"/>
    <w:rsid w:val="00A6622D"/>
    <w:rsid w:val="00A663AF"/>
    <w:rsid w:val="00A6696C"/>
    <w:rsid w:val="00A75421"/>
    <w:rsid w:val="00A75528"/>
    <w:rsid w:val="00A8068A"/>
    <w:rsid w:val="00A86A8F"/>
    <w:rsid w:val="00A8737D"/>
    <w:rsid w:val="00A91019"/>
    <w:rsid w:val="00AA6D87"/>
    <w:rsid w:val="00AA763C"/>
    <w:rsid w:val="00AB2DC3"/>
    <w:rsid w:val="00AB4C3C"/>
    <w:rsid w:val="00AB5278"/>
    <w:rsid w:val="00AC338B"/>
    <w:rsid w:val="00AE0F7D"/>
    <w:rsid w:val="00AE2F80"/>
    <w:rsid w:val="00AF342D"/>
    <w:rsid w:val="00AF772D"/>
    <w:rsid w:val="00B24778"/>
    <w:rsid w:val="00B262A4"/>
    <w:rsid w:val="00B30327"/>
    <w:rsid w:val="00B30449"/>
    <w:rsid w:val="00B34B45"/>
    <w:rsid w:val="00B37A0F"/>
    <w:rsid w:val="00B6170A"/>
    <w:rsid w:val="00B61D66"/>
    <w:rsid w:val="00B700A1"/>
    <w:rsid w:val="00B740FD"/>
    <w:rsid w:val="00B76E32"/>
    <w:rsid w:val="00B8224C"/>
    <w:rsid w:val="00B82EB3"/>
    <w:rsid w:val="00B92AE3"/>
    <w:rsid w:val="00B94D5B"/>
    <w:rsid w:val="00BA6168"/>
    <w:rsid w:val="00BB09A7"/>
    <w:rsid w:val="00BB1810"/>
    <w:rsid w:val="00BB63D7"/>
    <w:rsid w:val="00BD343D"/>
    <w:rsid w:val="00BE0134"/>
    <w:rsid w:val="00BE2142"/>
    <w:rsid w:val="00BF3E15"/>
    <w:rsid w:val="00C02D78"/>
    <w:rsid w:val="00C05B50"/>
    <w:rsid w:val="00C12385"/>
    <w:rsid w:val="00C252F4"/>
    <w:rsid w:val="00C277AC"/>
    <w:rsid w:val="00C300A7"/>
    <w:rsid w:val="00C316E7"/>
    <w:rsid w:val="00C4359B"/>
    <w:rsid w:val="00C43EA9"/>
    <w:rsid w:val="00C51254"/>
    <w:rsid w:val="00C82AF3"/>
    <w:rsid w:val="00C9028D"/>
    <w:rsid w:val="00CB4D7A"/>
    <w:rsid w:val="00CC3FE2"/>
    <w:rsid w:val="00CC5A7A"/>
    <w:rsid w:val="00CC74AF"/>
    <w:rsid w:val="00CE20F5"/>
    <w:rsid w:val="00CE2766"/>
    <w:rsid w:val="00CE5094"/>
    <w:rsid w:val="00CF1A52"/>
    <w:rsid w:val="00D1279A"/>
    <w:rsid w:val="00D1371C"/>
    <w:rsid w:val="00D20D4A"/>
    <w:rsid w:val="00D30D5C"/>
    <w:rsid w:val="00D3797F"/>
    <w:rsid w:val="00D45A62"/>
    <w:rsid w:val="00D52911"/>
    <w:rsid w:val="00D573AF"/>
    <w:rsid w:val="00D5761E"/>
    <w:rsid w:val="00D6020D"/>
    <w:rsid w:val="00D64AEB"/>
    <w:rsid w:val="00D65149"/>
    <w:rsid w:val="00D65887"/>
    <w:rsid w:val="00D7436E"/>
    <w:rsid w:val="00D7623F"/>
    <w:rsid w:val="00D858AE"/>
    <w:rsid w:val="00D8745B"/>
    <w:rsid w:val="00D91913"/>
    <w:rsid w:val="00DA334A"/>
    <w:rsid w:val="00DB6BF2"/>
    <w:rsid w:val="00DD3ADF"/>
    <w:rsid w:val="00DD4A14"/>
    <w:rsid w:val="00DD5F1F"/>
    <w:rsid w:val="00DD6AB7"/>
    <w:rsid w:val="00DE5154"/>
    <w:rsid w:val="00DE6407"/>
    <w:rsid w:val="00DF4C7B"/>
    <w:rsid w:val="00E17BB1"/>
    <w:rsid w:val="00E204C1"/>
    <w:rsid w:val="00E244D7"/>
    <w:rsid w:val="00E3035E"/>
    <w:rsid w:val="00E30B60"/>
    <w:rsid w:val="00E44083"/>
    <w:rsid w:val="00E62091"/>
    <w:rsid w:val="00E64725"/>
    <w:rsid w:val="00E65B1F"/>
    <w:rsid w:val="00E67520"/>
    <w:rsid w:val="00E75A4D"/>
    <w:rsid w:val="00E81FB1"/>
    <w:rsid w:val="00E864CE"/>
    <w:rsid w:val="00E87E7E"/>
    <w:rsid w:val="00EB2A7B"/>
    <w:rsid w:val="00EB4A28"/>
    <w:rsid w:val="00EB64AA"/>
    <w:rsid w:val="00ED0BFF"/>
    <w:rsid w:val="00ED2D84"/>
    <w:rsid w:val="00ED3119"/>
    <w:rsid w:val="00ED6472"/>
    <w:rsid w:val="00EE321E"/>
    <w:rsid w:val="00EE6801"/>
    <w:rsid w:val="00EF09DE"/>
    <w:rsid w:val="00EF7B26"/>
    <w:rsid w:val="00F157CD"/>
    <w:rsid w:val="00F343DE"/>
    <w:rsid w:val="00F35AF1"/>
    <w:rsid w:val="00F53303"/>
    <w:rsid w:val="00F929E0"/>
    <w:rsid w:val="00F92CC2"/>
    <w:rsid w:val="00FA0FB6"/>
    <w:rsid w:val="00FA50CE"/>
    <w:rsid w:val="00FB0189"/>
    <w:rsid w:val="00FB2FE3"/>
    <w:rsid w:val="00FC779F"/>
    <w:rsid w:val="00FE04FF"/>
    <w:rsid w:val="00FE1CD2"/>
    <w:rsid w:val="00FE4839"/>
    <w:rsid w:val="00FE5E49"/>
    <w:rsid w:val="00FF11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ADF"/>
    <w:pPr>
      <w:widowControl w:val="0"/>
      <w:wordWrap w:val="0"/>
      <w:autoSpaceDE w:val="0"/>
      <w:autoSpaceDN w:val="0"/>
    </w:pPr>
    <w:rPr>
      <w:rFonts w:ascii="Times New Roman" w:hAnsi="Times New Roman"/>
      <w:lang w:val="en-GB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obsandpros">
    <w:name w:val="obs and pros"/>
    <w:basedOn w:val="a"/>
    <w:link w:val="obsandprosChar"/>
    <w:qFormat/>
    <w:rsid w:val="00DD3ADF"/>
    <w:pPr>
      <w:widowControl/>
      <w:tabs>
        <w:tab w:val="left" w:pos="1418"/>
      </w:tabs>
      <w:wordWrap/>
      <w:autoSpaceDE/>
      <w:autoSpaceDN/>
      <w:spacing w:after="200" w:line="276" w:lineRule="auto"/>
      <w:ind w:left="1418" w:hanging="1418"/>
      <w:jc w:val="left"/>
    </w:pPr>
    <w:rPr>
      <w:lang w:val="en-US"/>
    </w:rPr>
  </w:style>
  <w:style w:type="character" w:customStyle="1" w:styleId="obsandprosChar">
    <w:name w:val="obs and pros Char"/>
    <w:basedOn w:val="a0"/>
    <w:link w:val="obsandpros"/>
    <w:rsid w:val="00DD3ADF"/>
    <w:rPr>
      <w:rFonts w:ascii="Times New Roman" w:hAnsi="Times New Roman"/>
    </w:rPr>
  </w:style>
  <w:style w:type="paragraph" w:styleId="a3">
    <w:name w:val="List Paragraph"/>
    <w:basedOn w:val="a"/>
    <w:uiPriority w:val="34"/>
    <w:qFormat/>
    <w:rsid w:val="0029385D"/>
    <w:pPr>
      <w:ind w:left="720"/>
      <w:contextualSpacing/>
    </w:pPr>
  </w:style>
  <w:style w:type="paragraph" w:styleId="a4">
    <w:name w:val="Document Map"/>
    <w:basedOn w:val="a"/>
    <w:link w:val="Char"/>
    <w:uiPriority w:val="99"/>
    <w:semiHidden/>
    <w:unhideWhenUsed/>
    <w:rsid w:val="00B34B45"/>
    <w:rPr>
      <w:rFonts w:ascii="굴림" w:eastAsia="굴림"/>
      <w:sz w:val="18"/>
      <w:szCs w:val="18"/>
    </w:rPr>
  </w:style>
  <w:style w:type="character" w:customStyle="1" w:styleId="Char">
    <w:name w:val="문서 구조 Char"/>
    <w:basedOn w:val="a0"/>
    <w:link w:val="a4"/>
    <w:uiPriority w:val="99"/>
    <w:semiHidden/>
    <w:rsid w:val="00B34B45"/>
    <w:rPr>
      <w:rFonts w:ascii="굴림" w:eastAsia="굴림" w:hAnsi="Times New Roman"/>
      <w:sz w:val="18"/>
      <w:szCs w:val="18"/>
      <w:lang w:val="en-GB"/>
    </w:rPr>
  </w:style>
  <w:style w:type="paragraph" w:styleId="a5">
    <w:name w:val="header"/>
    <w:basedOn w:val="a"/>
    <w:link w:val="Char0"/>
    <w:uiPriority w:val="99"/>
    <w:unhideWhenUsed/>
    <w:rsid w:val="00B34B4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B34B45"/>
    <w:rPr>
      <w:rFonts w:ascii="Times New Roman" w:hAnsi="Times New Roman"/>
      <w:lang w:val="en-GB"/>
    </w:rPr>
  </w:style>
  <w:style w:type="paragraph" w:styleId="a6">
    <w:name w:val="footer"/>
    <w:basedOn w:val="a"/>
    <w:link w:val="Char1"/>
    <w:uiPriority w:val="99"/>
    <w:unhideWhenUsed/>
    <w:rsid w:val="00B34B45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B34B45"/>
    <w:rPr>
      <w:rFonts w:ascii="Times New Roman" w:hAnsi="Times New Roman"/>
      <w:lang w:val="en-GB"/>
    </w:rPr>
  </w:style>
  <w:style w:type="character" w:styleId="a7">
    <w:name w:val="annotation reference"/>
    <w:basedOn w:val="a0"/>
    <w:uiPriority w:val="99"/>
    <w:semiHidden/>
    <w:unhideWhenUsed/>
    <w:rsid w:val="00374C68"/>
    <w:rPr>
      <w:sz w:val="16"/>
      <w:szCs w:val="16"/>
    </w:rPr>
  </w:style>
  <w:style w:type="paragraph" w:styleId="a8">
    <w:name w:val="annotation text"/>
    <w:basedOn w:val="a"/>
    <w:link w:val="Char2"/>
    <w:uiPriority w:val="99"/>
    <w:semiHidden/>
    <w:unhideWhenUsed/>
    <w:rsid w:val="00374C68"/>
    <w:pPr>
      <w:spacing w:line="240" w:lineRule="auto"/>
    </w:pPr>
    <w:rPr>
      <w:szCs w:val="20"/>
    </w:rPr>
  </w:style>
  <w:style w:type="character" w:customStyle="1" w:styleId="Char2">
    <w:name w:val="메모 텍스트 Char"/>
    <w:basedOn w:val="a0"/>
    <w:link w:val="a8"/>
    <w:uiPriority w:val="99"/>
    <w:semiHidden/>
    <w:rsid w:val="00374C68"/>
    <w:rPr>
      <w:rFonts w:ascii="Times New Roman" w:hAnsi="Times New Roman"/>
      <w:szCs w:val="20"/>
      <w:lang w:val="en-GB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374C68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374C68"/>
    <w:rPr>
      <w:rFonts w:ascii="Times New Roman" w:hAnsi="Times New Roman"/>
      <w:b/>
      <w:bCs/>
      <w:szCs w:val="20"/>
      <w:lang w:val="en-GB"/>
    </w:rPr>
  </w:style>
  <w:style w:type="paragraph" w:styleId="aa">
    <w:name w:val="Balloon Text"/>
    <w:basedOn w:val="a"/>
    <w:link w:val="Char4"/>
    <w:uiPriority w:val="99"/>
    <w:semiHidden/>
    <w:unhideWhenUsed/>
    <w:rsid w:val="00374C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4">
    <w:name w:val="풍선 도움말 텍스트 Char"/>
    <w:basedOn w:val="a0"/>
    <w:link w:val="aa"/>
    <w:uiPriority w:val="99"/>
    <w:semiHidden/>
    <w:rsid w:val="00374C68"/>
    <w:rPr>
      <w:rFonts w:ascii="Segoe UI" w:hAnsi="Segoe UI" w:cs="Segoe UI"/>
      <w:sz w:val="18"/>
      <w:szCs w:val="18"/>
      <w:lang w:val="en-GB"/>
    </w:rPr>
  </w:style>
  <w:style w:type="table" w:styleId="ab">
    <w:name w:val="Table Grid"/>
    <w:basedOn w:val="a1"/>
    <w:uiPriority w:val="39"/>
    <w:rsid w:val="003348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Revision"/>
    <w:hidden/>
    <w:uiPriority w:val="99"/>
    <w:semiHidden/>
    <w:rsid w:val="0062185C"/>
    <w:pPr>
      <w:spacing w:after="0" w:line="240" w:lineRule="auto"/>
      <w:jc w:val="left"/>
    </w:pPr>
    <w:rPr>
      <w:rFonts w:ascii="Times New Roman" w:hAnsi="Times New Roman"/>
      <w:lang w:val="en-GB"/>
    </w:rPr>
  </w:style>
  <w:style w:type="paragraph" w:customStyle="1" w:styleId="TF">
    <w:name w:val="TF"/>
    <w:aliases w:val="left"/>
    <w:basedOn w:val="a"/>
    <w:link w:val="TFChar"/>
    <w:rsid w:val="002F6A5D"/>
    <w:pPr>
      <w:keepLines/>
      <w:widowControl/>
      <w:wordWrap/>
      <w:overflowPunct w:val="0"/>
      <w:adjustRightInd w:val="0"/>
      <w:spacing w:after="240" w:line="240" w:lineRule="auto"/>
      <w:jc w:val="center"/>
      <w:textAlignment w:val="baseline"/>
    </w:pPr>
    <w:rPr>
      <w:rFonts w:ascii="Arial" w:eastAsia="Times New Roman" w:hAnsi="Arial" w:cs="Times New Roman"/>
      <w:b/>
      <w:kern w:val="0"/>
      <w:szCs w:val="20"/>
      <w:lang w:eastAsia="en-GB"/>
    </w:rPr>
  </w:style>
  <w:style w:type="character" w:customStyle="1" w:styleId="TFChar">
    <w:name w:val="TF Char"/>
    <w:link w:val="TF"/>
    <w:rsid w:val="002F6A5D"/>
    <w:rPr>
      <w:rFonts w:ascii="Arial" w:eastAsia="Times New Roman" w:hAnsi="Arial" w:cs="Times New Roman"/>
      <w:b/>
      <w:kern w:val="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ADF"/>
    <w:pPr>
      <w:widowControl w:val="0"/>
      <w:wordWrap w:val="0"/>
      <w:autoSpaceDE w:val="0"/>
      <w:autoSpaceDN w:val="0"/>
    </w:pPr>
    <w:rPr>
      <w:rFonts w:ascii="Times New Roman" w:hAnsi="Times New Roman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obsandpros">
    <w:name w:val="obs and pros"/>
    <w:basedOn w:val="a"/>
    <w:link w:val="obsandprosChar"/>
    <w:qFormat/>
    <w:rsid w:val="00DD3ADF"/>
    <w:pPr>
      <w:widowControl/>
      <w:tabs>
        <w:tab w:val="left" w:pos="1418"/>
      </w:tabs>
      <w:wordWrap/>
      <w:autoSpaceDE/>
      <w:autoSpaceDN/>
      <w:spacing w:after="200" w:line="276" w:lineRule="auto"/>
      <w:ind w:left="1418" w:hanging="1418"/>
      <w:jc w:val="left"/>
    </w:pPr>
    <w:rPr>
      <w:lang w:val="en-US"/>
    </w:rPr>
  </w:style>
  <w:style w:type="character" w:customStyle="1" w:styleId="obsandprosChar">
    <w:name w:val="obs and pros Char"/>
    <w:basedOn w:val="a0"/>
    <w:link w:val="obsandpros"/>
    <w:rsid w:val="00DD3ADF"/>
    <w:rPr>
      <w:rFonts w:ascii="Times New Roman" w:hAnsi="Times New Roman"/>
    </w:rPr>
  </w:style>
  <w:style w:type="paragraph" w:styleId="a3">
    <w:name w:val="List Paragraph"/>
    <w:basedOn w:val="a"/>
    <w:uiPriority w:val="34"/>
    <w:qFormat/>
    <w:rsid w:val="0029385D"/>
    <w:pPr>
      <w:ind w:left="720"/>
      <w:contextualSpacing/>
    </w:pPr>
  </w:style>
  <w:style w:type="paragraph" w:styleId="a4">
    <w:name w:val="Document Map"/>
    <w:basedOn w:val="a"/>
    <w:link w:val="Char"/>
    <w:uiPriority w:val="99"/>
    <w:semiHidden/>
    <w:unhideWhenUsed/>
    <w:rsid w:val="00B34B45"/>
    <w:rPr>
      <w:rFonts w:ascii="굴림" w:eastAsia="굴림"/>
      <w:sz w:val="18"/>
      <w:szCs w:val="18"/>
    </w:rPr>
  </w:style>
  <w:style w:type="character" w:customStyle="1" w:styleId="Char">
    <w:name w:val="문서 구조 Char"/>
    <w:basedOn w:val="a0"/>
    <w:link w:val="a4"/>
    <w:uiPriority w:val="99"/>
    <w:semiHidden/>
    <w:rsid w:val="00B34B45"/>
    <w:rPr>
      <w:rFonts w:ascii="굴림" w:eastAsia="굴림" w:hAnsi="Times New Roman"/>
      <w:sz w:val="18"/>
      <w:szCs w:val="18"/>
      <w:lang w:val="en-GB"/>
    </w:rPr>
  </w:style>
  <w:style w:type="paragraph" w:styleId="a5">
    <w:name w:val="header"/>
    <w:basedOn w:val="a"/>
    <w:link w:val="Char0"/>
    <w:uiPriority w:val="99"/>
    <w:unhideWhenUsed/>
    <w:rsid w:val="00B34B4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B34B45"/>
    <w:rPr>
      <w:rFonts w:ascii="Times New Roman" w:hAnsi="Times New Roman"/>
      <w:lang w:val="en-GB"/>
    </w:rPr>
  </w:style>
  <w:style w:type="paragraph" w:styleId="a6">
    <w:name w:val="footer"/>
    <w:basedOn w:val="a"/>
    <w:link w:val="Char1"/>
    <w:uiPriority w:val="99"/>
    <w:unhideWhenUsed/>
    <w:rsid w:val="00B34B45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B34B45"/>
    <w:rPr>
      <w:rFonts w:ascii="Times New Roman" w:hAnsi="Times New Roman"/>
      <w:lang w:val="en-GB"/>
    </w:rPr>
  </w:style>
  <w:style w:type="character" w:styleId="a7">
    <w:name w:val="annotation reference"/>
    <w:basedOn w:val="a0"/>
    <w:uiPriority w:val="99"/>
    <w:semiHidden/>
    <w:unhideWhenUsed/>
    <w:rsid w:val="00374C68"/>
    <w:rPr>
      <w:sz w:val="16"/>
      <w:szCs w:val="16"/>
    </w:rPr>
  </w:style>
  <w:style w:type="paragraph" w:styleId="a8">
    <w:name w:val="annotation text"/>
    <w:basedOn w:val="a"/>
    <w:link w:val="Char2"/>
    <w:uiPriority w:val="99"/>
    <w:semiHidden/>
    <w:unhideWhenUsed/>
    <w:rsid w:val="00374C68"/>
    <w:pPr>
      <w:spacing w:line="240" w:lineRule="auto"/>
    </w:pPr>
    <w:rPr>
      <w:szCs w:val="20"/>
    </w:rPr>
  </w:style>
  <w:style w:type="character" w:customStyle="1" w:styleId="Char2">
    <w:name w:val="메모 텍스트 Char"/>
    <w:basedOn w:val="a0"/>
    <w:link w:val="a8"/>
    <w:uiPriority w:val="99"/>
    <w:semiHidden/>
    <w:rsid w:val="00374C68"/>
    <w:rPr>
      <w:rFonts w:ascii="Times New Roman" w:hAnsi="Times New Roman"/>
      <w:szCs w:val="20"/>
      <w:lang w:val="en-GB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374C68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374C68"/>
    <w:rPr>
      <w:rFonts w:ascii="Times New Roman" w:hAnsi="Times New Roman"/>
      <w:b/>
      <w:bCs/>
      <w:szCs w:val="20"/>
      <w:lang w:val="en-GB"/>
    </w:rPr>
  </w:style>
  <w:style w:type="paragraph" w:styleId="aa">
    <w:name w:val="Balloon Text"/>
    <w:basedOn w:val="a"/>
    <w:link w:val="Char4"/>
    <w:uiPriority w:val="99"/>
    <w:semiHidden/>
    <w:unhideWhenUsed/>
    <w:rsid w:val="00374C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4">
    <w:name w:val="풍선 도움말 텍스트 Char"/>
    <w:basedOn w:val="a0"/>
    <w:link w:val="aa"/>
    <w:uiPriority w:val="99"/>
    <w:semiHidden/>
    <w:rsid w:val="00374C68"/>
    <w:rPr>
      <w:rFonts w:ascii="Segoe UI" w:hAnsi="Segoe UI" w:cs="Segoe UI"/>
      <w:sz w:val="18"/>
      <w:szCs w:val="18"/>
      <w:lang w:val="en-GB"/>
    </w:rPr>
  </w:style>
  <w:style w:type="table" w:styleId="ab">
    <w:name w:val="Table Grid"/>
    <w:basedOn w:val="a1"/>
    <w:uiPriority w:val="39"/>
    <w:rsid w:val="003348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78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73202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0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13087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461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45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273429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image" Target="media/image4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admin\Desktop\&#45800;&#47568;&#51204;&#47141;&#49548;&#47784;3%20(160513).xlsx" TargetMode="External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admin\Desktop\&#45800;&#47568;&#51204;&#47141;&#49548;&#47784;3%20(160513).xlsx" TargetMode="External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ko-KR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5.7652967572601833E-2"/>
          <c:y val="4.7752772838879076E-2"/>
          <c:w val="0.92961666243332552"/>
          <c:h val="0.84449817966302654"/>
        </c:manualLayout>
      </c:layout>
      <c:barChart>
        <c:barDir val="col"/>
        <c:grouping val="clustered"/>
        <c:ser>
          <c:idx val="0"/>
          <c:order val="0"/>
          <c:tx>
            <c:strRef>
              <c:f>'1분당 1회'!$F$64</c:f>
              <c:strCache>
                <c:ptCount val="1"/>
                <c:pt idx="0">
                  <c:v>19 eNB TA</c:v>
                </c:pt>
              </c:strCache>
            </c:strRef>
          </c:tx>
          <c:cat>
            <c:strRef>
              <c:f>'1분당 1회'!$G$63:$L$63</c:f>
              <c:strCache>
                <c:ptCount val="6"/>
                <c:pt idx="0">
                  <c:v>3 Km/h</c:v>
                </c:pt>
                <c:pt idx="1">
                  <c:v>30 Km/h</c:v>
                </c:pt>
                <c:pt idx="2">
                  <c:v>60 Km/h</c:v>
                </c:pt>
                <c:pt idx="3">
                  <c:v>90 Km/h</c:v>
                </c:pt>
                <c:pt idx="4">
                  <c:v>120 Km/h</c:v>
                </c:pt>
                <c:pt idx="5">
                  <c:v>200 Km/h</c:v>
                </c:pt>
              </c:strCache>
            </c:strRef>
          </c:cat>
          <c:val>
            <c:numRef>
              <c:f>'1분당 1회'!$G$64:$L$64</c:f>
              <c:numCache>
                <c:formatCode>General</c:formatCode>
                <c:ptCount val="6"/>
                <c:pt idx="0">
                  <c:v>1</c:v>
                </c:pt>
                <c:pt idx="1">
                  <c:v>1.0141399371558348</c:v>
                </c:pt>
                <c:pt idx="2">
                  <c:v>1.029850978440096</c:v>
                </c:pt>
                <c:pt idx="3">
                  <c:v>1.0455620197243567</c:v>
                </c:pt>
                <c:pt idx="4">
                  <c:v>1.0612730610086181</c:v>
                </c:pt>
                <c:pt idx="5">
                  <c:v>1.10316917109998</c:v>
                </c:pt>
              </c:numCache>
            </c:numRef>
          </c:val>
        </c:ser>
        <c:ser>
          <c:idx val="1"/>
          <c:order val="1"/>
          <c:tx>
            <c:strRef>
              <c:f>'1분당 1회'!$F$65</c:f>
              <c:strCache>
                <c:ptCount val="1"/>
                <c:pt idx="0">
                  <c:v>1 eNB PA</c:v>
                </c:pt>
              </c:strCache>
            </c:strRef>
          </c:tx>
          <c:cat>
            <c:strRef>
              <c:f>'1분당 1회'!$G$63:$L$63</c:f>
              <c:strCache>
                <c:ptCount val="6"/>
                <c:pt idx="0">
                  <c:v>3 Km/h</c:v>
                </c:pt>
                <c:pt idx="1">
                  <c:v>30 Km/h</c:v>
                </c:pt>
                <c:pt idx="2">
                  <c:v>60 Km/h</c:v>
                </c:pt>
                <c:pt idx="3">
                  <c:v>90 Km/h</c:v>
                </c:pt>
                <c:pt idx="4">
                  <c:v>120 Km/h</c:v>
                </c:pt>
                <c:pt idx="5">
                  <c:v>200 Km/h</c:v>
                </c:pt>
              </c:strCache>
            </c:strRef>
          </c:cat>
          <c:val>
            <c:numRef>
              <c:f>'1분당 1회'!$G$65:$L$65</c:f>
              <c:numCache>
                <c:formatCode>General</c:formatCode>
                <c:ptCount val="6"/>
                <c:pt idx="0">
                  <c:v>0.9783156519304359</c:v>
                </c:pt>
                <c:pt idx="1">
                  <c:v>1.0207354633979406</c:v>
                </c:pt>
                <c:pt idx="2">
                  <c:v>1.0678685872507234</c:v>
                </c:pt>
                <c:pt idx="3">
                  <c:v>1.1150017111035064</c:v>
                </c:pt>
                <c:pt idx="4">
                  <c:v>1.1621348349562897</c:v>
                </c:pt>
                <c:pt idx="5">
                  <c:v>1.2878231652303767</c:v>
                </c:pt>
              </c:numCache>
            </c:numRef>
          </c:val>
        </c:ser>
        <c:ser>
          <c:idx val="2"/>
          <c:order val="2"/>
          <c:tx>
            <c:strRef>
              <c:f>'1분당 1회'!$F$66</c:f>
              <c:strCache>
                <c:ptCount val="1"/>
                <c:pt idx="0">
                  <c:v>19 eNB PA</c:v>
                </c:pt>
              </c:strCache>
            </c:strRef>
          </c:tx>
          <c:cat>
            <c:strRef>
              <c:f>'1분당 1회'!$G$63:$L$63</c:f>
              <c:strCache>
                <c:ptCount val="6"/>
                <c:pt idx="0">
                  <c:v>3 Km/h</c:v>
                </c:pt>
                <c:pt idx="1">
                  <c:v>30 Km/h</c:v>
                </c:pt>
                <c:pt idx="2">
                  <c:v>60 Km/h</c:v>
                </c:pt>
                <c:pt idx="3">
                  <c:v>90 Km/h</c:v>
                </c:pt>
                <c:pt idx="4">
                  <c:v>120 Km/h</c:v>
                </c:pt>
                <c:pt idx="5">
                  <c:v>200 Km/h</c:v>
                </c:pt>
              </c:strCache>
            </c:strRef>
          </c:cat>
          <c:val>
            <c:numRef>
              <c:f>'1분당 1회'!$G$66:$L$66</c:f>
              <c:numCache>
                <c:formatCode>General</c:formatCode>
                <c:ptCount val="6"/>
                <c:pt idx="0">
                  <c:v>0.97517344367358394</c:v>
                </c:pt>
                <c:pt idx="1">
                  <c:v>0.98931338082941844</c:v>
                </c:pt>
                <c:pt idx="2">
                  <c:v>1.0050244221136795</c:v>
                </c:pt>
                <c:pt idx="3">
                  <c:v>1.0207354633979406</c:v>
                </c:pt>
                <c:pt idx="4">
                  <c:v>1.036446504682202</c:v>
                </c:pt>
                <c:pt idx="5">
                  <c:v>1.0783426147735644</c:v>
                </c:pt>
              </c:numCache>
            </c:numRef>
          </c:val>
        </c:ser>
        <c:axId val="174939136"/>
        <c:axId val="174942080"/>
      </c:barChart>
      <c:catAx>
        <c:axId val="174939136"/>
        <c:scaling>
          <c:orientation val="minMax"/>
        </c:scaling>
        <c:axPos val="b"/>
        <c:tickLblPos val="nextTo"/>
        <c:txPr>
          <a:bodyPr/>
          <a:lstStyle/>
          <a:p>
            <a:pPr>
              <a:defRPr sz="800">
                <a:latin typeface="Times New Roman" pitchFamily="18" charset="0"/>
                <a:cs typeface="Times New Roman" pitchFamily="18" charset="0"/>
              </a:defRPr>
            </a:pPr>
            <a:endParaRPr lang="ko-KR"/>
          </a:p>
        </c:txPr>
        <c:crossAx val="174942080"/>
        <c:crosses val="autoZero"/>
        <c:auto val="1"/>
        <c:lblAlgn val="ctr"/>
        <c:lblOffset val="100"/>
      </c:catAx>
      <c:valAx>
        <c:axId val="174942080"/>
        <c:scaling>
          <c:orientation val="minMax"/>
          <c:max val="1.3"/>
          <c:min val="0.8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sz="800">
                <a:latin typeface="Times New Roman" pitchFamily="18" charset="0"/>
                <a:cs typeface="Times New Roman" pitchFamily="18" charset="0"/>
              </a:defRPr>
            </a:pPr>
            <a:endParaRPr lang="ko-KR"/>
          </a:p>
        </c:txPr>
        <c:crossAx val="17493913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5.479651172635689E-2"/>
          <c:y val="3.4948776564219811E-2"/>
          <c:w val="0.46176262805858925"/>
          <c:h val="0.12580103293539921"/>
        </c:manualLayout>
      </c:layout>
      <c:txPr>
        <a:bodyPr/>
        <a:lstStyle/>
        <a:p>
          <a:pPr>
            <a:defRPr sz="900">
              <a:latin typeface="Times New Roman" pitchFamily="18" charset="0"/>
              <a:cs typeface="Times New Roman" pitchFamily="18" charset="0"/>
            </a:defRPr>
          </a:pPr>
          <a:endParaRPr lang="ko-KR"/>
        </a:p>
      </c:txPr>
    </c:legend>
    <c:plotVisOnly val="1"/>
  </c:chart>
  <c:spPr>
    <a:ln>
      <a:noFill/>
    </a:ln>
  </c:spPr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ko-KR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6.3377375700377866E-2"/>
          <c:y val="5.1400554097404488E-2"/>
          <c:w val="0.91506323411701196"/>
          <c:h val="0.8326195683872849"/>
        </c:manualLayout>
      </c:layout>
      <c:barChart>
        <c:barDir val="col"/>
        <c:grouping val="clustered"/>
        <c:ser>
          <c:idx val="0"/>
          <c:order val="0"/>
          <c:tx>
            <c:strRef>
              <c:f>'1분당 12회'!$F$65</c:f>
              <c:strCache>
                <c:ptCount val="1"/>
                <c:pt idx="0">
                  <c:v>19 eNB TA</c:v>
                </c:pt>
              </c:strCache>
            </c:strRef>
          </c:tx>
          <c:cat>
            <c:strRef>
              <c:f>'1분당 12회'!$G$64:$L$64</c:f>
              <c:strCache>
                <c:ptCount val="6"/>
                <c:pt idx="0">
                  <c:v>3 Km/h</c:v>
                </c:pt>
                <c:pt idx="1">
                  <c:v>30 Km/h</c:v>
                </c:pt>
                <c:pt idx="2">
                  <c:v>60 Km/h</c:v>
                </c:pt>
                <c:pt idx="3">
                  <c:v>90 Km/h</c:v>
                </c:pt>
                <c:pt idx="4">
                  <c:v>120 Km/h</c:v>
                </c:pt>
                <c:pt idx="5">
                  <c:v>200 Km/h</c:v>
                </c:pt>
              </c:strCache>
            </c:strRef>
          </c:cat>
          <c:val>
            <c:numRef>
              <c:f>'1분당 12회'!$G$65:$L$65</c:f>
              <c:numCache>
                <c:formatCode>General</c:formatCode>
                <c:ptCount val="6"/>
                <c:pt idx="0">
                  <c:v>1</c:v>
                </c:pt>
                <c:pt idx="1">
                  <c:v>1.0049470464663177</c:v>
                </c:pt>
                <c:pt idx="2">
                  <c:v>1.0104437647622262</c:v>
                </c:pt>
                <c:pt idx="3">
                  <c:v>1.0159404830581342</c:v>
                </c:pt>
                <c:pt idx="4">
                  <c:v>1.0214372013540427</c:v>
                </c:pt>
                <c:pt idx="5">
                  <c:v>1.0360951168097989</c:v>
                </c:pt>
              </c:numCache>
            </c:numRef>
          </c:val>
        </c:ser>
        <c:ser>
          <c:idx val="1"/>
          <c:order val="1"/>
          <c:tx>
            <c:strRef>
              <c:f>'1분당 12회'!$F$66</c:f>
              <c:strCache>
                <c:ptCount val="1"/>
                <c:pt idx="0">
                  <c:v>1 eNB PA</c:v>
                </c:pt>
              </c:strCache>
            </c:strRef>
          </c:tx>
          <c:cat>
            <c:strRef>
              <c:f>'1분당 12회'!$G$64:$L$64</c:f>
              <c:strCache>
                <c:ptCount val="6"/>
                <c:pt idx="0">
                  <c:v>3 Km/h</c:v>
                </c:pt>
                <c:pt idx="1">
                  <c:v>30 Km/h</c:v>
                </c:pt>
                <c:pt idx="2">
                  <c:v>60 Km/h</c:v>
                </c:pt>
                <c:pt idx="3">
                  <c:v>90 Km/h</c:v>
                </c:pt>
                <c:pt idx="4">
                  <c:v>120 Km/h</c:v>
                </c:pt>
                <c:pt idx="5">
                  <c:v>200 Km/h</c:v>
                </c:pt>
              </c:strCache>
            </c:strRef>
          </c:cat>
          <c:val>
            <c:numRef>
              <c:f>'1분당 12회'!$G$66:$L$66</c:f>
              <c:numCache>
                <c:formatCode>General</c:formatCode>
                <c:ptCount val="6"/>
                <c:pt idx="0">
                  <c:v>0.89686850325993461</c:v>
                </c:pt>
                <c:pt idx="1">
                  <c:v>0.9117096426588881</c:v>
                </c:pt>
                <c:pt idx="2">
                  <c:v>0.9281997975466133</c:v>
                </c:pt>
                <c:pt idx="3">
                  <c:v>0.94468995243433873</c:v>
                </c:pt>
                <c:pt idx="4">
                  <c:v>0.96118010732206416</c:v>
                </c:pt>
                <c:pt idx="5">
                  <c:v>1.0051538536893319</c:v>
                </c:pt>
              </c:numCache>
            </c:numRef>
          </c:val>
        </c:ser>
        <c:ser>
          <c:idx val="2"/>
          <c:order val="2"/>
          <c:tx>
            <c:strRef>
              <c:f>'1분당 12회'!$F$67</c:f>
              <c:strCache>
                <c:ptCount val="1"/>
                <c:pt idx="0">
                  <c:v>19 eNB PA</c:v>
                </c:pt>
              </c:strCache>
            </c:strRef>
          </c:tx>
          <c:cat>
            <c:strRef>
              <c:f>'1분당 12회'!$G$64:$L$64</c:f>
              <c:strCache>
                <c:ptCount val="6"/>
                <c:pt idx="0">
                  <c:v>3 Km/h</c:v>
                </c:pt>
                <c:pt idx="1">
                  <c:v>30 Km/h</c:v>
                </c:pt>
                <c:pt idx="2">
                  <c:v>60 Km/h</c:v>
                </c:pt>
                <c:pt idx="3">
                  <c:v>90 Km/h</c:v>
                </c:pt>
                <c:pt idx="4">
                  <c:v>120 Km/h</c:v>
                </c:pt>
                <c:pt idx="5">
                  <c:v>200 Km/h</c:v>
                </c:pt>
              </c:strCache>
            </c:strRef>
          </c:cat>
          <c:val>
            <c:numRef>
              <c:f>'1분당 12회'!$G$67:$L$67</c:f>
              <c:numCache>
                <c:formatCode>General</c:formatCode>
                <c:ptCount val="6"/>
                <c:pt idx="0">
                  <c:v>0.8957691596007531</c:v>
                </c:pt>
                <c:pt idx="1">
                  <c:v>0.90071620606707081</c:v>
                </c:pt>
                <c:pt idx="2">
                  <c:v>0.90621292436297907</c:v>
                </c:pt>
                <c:pt idx="3">
                  <c:v>0.9117096426588881</c:v>
                </c:pt>
                <c:pt idx="4">
                  <c:v>0.91720636095479602</c:v>
                </c:pt>
                <c:pt idx="5">
                  <c:v>0.93186427641055225</c:v>
                </c:pt>
              </c:numCache>
            </c:numRef>
          </c:val>
        </c:ser>
        <c:axId val="187616640"/>
        <c:axId val="193873024"/>
      </c:barChart>
      <c:catAx>
        <c:axId val="187616640"/>
        <c:scaling>
          <c:orientation val="minMax"/>
        </c:scaling>
        <c:axPos val="b"/>
        <c:tickLblPos val="nextTo"/>
        <c:txPr>
          <a:bodyPr/>
          <a:lstStyle/>
          <a:p>
            <a:pPr>
              <a:defRPr sz="800">
                <a:latin typeface="Times New Roman" pitchFamily="18" charset="0"/>
                <a:cs typeface="Times New Roman" pitchFamily="18" charset="0"/>
              </a:defRPr>
            </a:pPr>
            <a:endParaRPr lang="ko-KR"/>
          </a:p>
        </c:txPr>
        <c:crossAx val="193873024"/>
        <c:crosses val="autoZero"/>
        <c:auto val="1"/>
        <c:lblAlgn val="ctr"/>
        <c:lblOffset val="100"/>
      </c:catAx>
      <c:valAx>
        <c:axId val="193873024"/>
        <c:scaling>
          <c:orientation val="minMax"/>
          <c:max val="1.03"/>
          <c:min val="0.85000000000000064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sz="800">
                <a:latin typeface="Times New Roman" pitchFamily="18" charset="0"/>
                <a:cs typeface="Times New Roman" pitchFamily="18" charset="0"/>
              </a:defRPr>
            </a:pPr>
            <a:endParaRPr lang="ko-KR"/>
          </a:p>
        </c:txPr>
        <c:crossAx val="18761664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5.9291673647177114E-2"/>
          <c:y val="1.7942548848060676E-2"/>
          <c:w val="0.4981551348634613"/>
          <c:h val="0.16318861184018665"/>
        </c:manualLayout>
      </c:layout>
      <c:txPr>
        <a:bodyPr/>
        <a:lstStyle/>
        <a:p>
          <a:pPr>
            <a:defRPr sz="900">
              <a:latin typeface="Times New Roman" pitchFamily="18" charset="0"/>
              <a:cs typeface="Times New Roman" pitchFamily="18" charset="0"/>
            </a:defRPr>
          </a:pPr>
          <a:endParaRPr lang="ko-KR"/>
        </a:p>
      </c:txPr>
    </c:legend>
    <c:plotVisOnly val="1"/>
  </c:chart>
  <c:spPr>
    <a:ln>
      <a:noFill/>
    </a:ln>
  </c:spPr>
  <c:externalData r:id="rId2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A13262-C909-46AD-AD58-E0F5A6EAF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6</Pages>
  <Words>1763</Words>
  <Characters>10052</Characters>
  <Application>Microsoft Office Word</Application>
  <DocSecurity>0</DocSecurity>
  <Lines>83</Lines>
  <Paragraphs>23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11792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황지원/Advanced Communications Lab(DMC연)/E5(책임)/삼성전자</dc:creator>
  <cp:lastModifiedBy>Samsung</cp:lastModifiedBy>
  <cp:revision>7</cp:revision>
  <cp:lastPrinted>2016-05-10T21:57:00Z</cp:lastPrinted>
  <dcterms:created xsi:type="dcterms:W3CDTF">2016-05-13T08:38:00Z</dcterms:created>
  <dcterms:modified xsi:type="dcterms:W3CDTF">2016-05-14T03:22:00Z</dcterms:modified>
</cp:coreProperties>
</file>